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9C" w:rsidRPr="00193F9C" w:rsidRDefault="00193F9C" w:rsidP="00193F9C">
      <w:pPr>
        <w:spacing w:after="0" w:line="240" w:lineRule="auto"/>
        <w:rPr>
          <w:rFonts w:ascii="Garamond" w:eastAsia="Calibri" w:hAnsi="Garamond" w:cs="Calibri"/>
          <w:b/>
          <w:sz w:val="28"/>
          <w:szCs w:val="28"/>
        </w:rPr>
      </w:pPr>
      <w:r w:rsidRPr="00193F9C">
        <w:rPr>
          <w:rFonts w:ascii="Garamond" w:eastAsia="Calibri" w:hAnsi="Garamond" w:cs="Calibri"/>
          <w:b/>
          <w:sz w:val="28"/>
          <w:szCs w:val="28"/>
        </w:rPr>
        <w:t>Πανεπιστήμιο Ιωαννίνων</w:t>
      </w:r>
    </w:p>
    <w:p w:rsidR="00193F9C" w:rsidRPr="00193F9C" w:rsidRDefault="00193F9C" w:rsidP="00193F9C">
      <w:pPr>
        <w:spacing w:after="0" w:line="240" w:lineRule="auto"/>
        <w:rPr>
          <w:rFonts w:ascii="Garamond" w:eastAsia="Calibri" w:hAnsi="Garamond" w:cs="Calibri"/>
          <w:b/>
          <w:sz w:val="28"/>
          <w:szCs w:val="28"/>
        </w:rPr>
      </w:pPr>
      <w:r w:rsidRPr="00193F9C">
        <w:rPr>
          <w:rFonts w:ascii="Garamond" w:eastAsia="Calibri" w:hAnsi="Garamond" w:cs="Calibri"/>
          <w:b/>
          <w:sz w:val="28"/>
          <w:szCs w:val="28"/>
        </w:rPr>
        <w:t>Σχολή Επιστημών Αγωγής</w:t>
      </w:r>
    </w:p>
    <w:p w:rsidR="00193F9C" w:rsidRPr="00193F9C" w:rsidRDefault="00193F9C" w:rsidP="00193F9C">
      <w:pPr>
        <w:spacing w:after="0" w:line="240" w:lineRule="auto"/>
        <w:rPr>
          <w:rFonts w:ascii="Garamond" w:eastAsia="Calibri" w:hAnsi="Garamond" w:cs="Calibri"/>
          <w:b/>
          <w:sz w:val="28"/>
          <w:szCs w:val="28"/>
        </w:rPr>
      </w:pPr>
      <w:r w:rsidRPr="00193F9C">
        <w:rPr>
          <w:rFonts w:ascii="Garamond" w:eastAsia="Calibri" w:hAnsi="Garamond" w:cs="Calibri"/>
          <w:b/>
          <w:sz w:val="28"/>
          <w:szCs w:val="28"/>
        </w:rPr>
        <w:t>Παιδαγωγικό Τμήμα Νηπιαγωγών</w:t>
      </w:r>
    </w:p>
    <w:p w:rsidR="00193F9C" w:rsidRDefault="00193F9C" w:rsidP="00193F9C">
      <w:pPr>
        <w:spacing w:after="0" w:line="240" w:lineRule="auto"/>
        <w:rPr>
          <w:rFonts w:ascii="Garamond" w:eastAsia="Calibri" w:hAnsi="Garamond" w:cs="Calibri"/>
          <w:b/>
          <w:sz w:val="28"/>
          <w:szCs w:val="28"/>
        </w:rPr>
      </w:pPr>
      <w:r w:rsidRPr="00193F9C">
        <w:rPr>
          <w:rFonts w:ascii="Garamond" w:eastAsia="Calibri" w:hAnsi="Garamond" w:cs="Calibri"/>
          <w:b/>
          <w:sz w:val="28"/>
          <w:szCs w:val="28"/>
        </w:rPr>
        <w:t>Εργαστήριο Μελέτης Κοινωνικών Θεμάτων, ΜΜΕ και Εκπαίδευσης</w:t>
      </w:r>
    </w:p>
    <w:p w:rsidR="00193F9C" w:rsidRPr="00193F9C" w:rsidRDefault="00193F9C" w:rsidP="00193F9C">
      <w:pPr>
        <w:spacing w:after="0" w:line="240" w:lineRule="auto"/>
        <w:rPr>
          <w:rFonts w:ascii="Garamond" w:eastAsia="Calibri" w:hAnsi="Garamond" w:cs="Calibri"/>
          <w:b/>
          <w:sz w:val="28"/>
          <w:szCs w:val="28"/>
        </w:rPr>
      </w:pPr>
    </w:p>
    <w:p w:rsidR="00232C32" w:rsidRPr="00E03ED0" w:rsidRDefault="00F53DC5" w:rsidP="00A7452A">
      <w:pPr>
        <w:spacing w:after="0" w:line="240" w:lineRule="auto"/>
        <w:jc w:val="center"/>
        <w:rPr>
          <w:rFonts w:ascii="Garamond" w:eastAsia="Calibri" w:hAnsi="Garamond" w:cs="Calibri"/>
          <w:b/>
          <w:sz w:val="44"/>
          <w:szCs w:val="44"/>
        </w:rPr>
      </w:pPr>
      <w:r w:rsidRPr="00E03ED0">
        <w:rPr>
          <w:rFonts w:ascii="Garamond" w:eastAsia="Calibri" w:hAnsi="Garamond" w:cs="Calibri"/>
          <w:b/>
          <w:sz w:val="44"/>
          <w:szCs w:val="44"/>
        </w:rPr>
        <w:t>Δ</w:t>
      </w:r>
      <w:r w:rsidR="00232C32" w:rsidRPr="00E03ED0">
        <w:rPr>
          <w:rFonts w:ascii="Garamond" w:eastAsia="Calibri" w:hAnsi="Garamond" w:cs="Calibri"/>
          <w:b/>
          <w:sz w:val="44"/>
          <w:szCs w:val="44"/>
        </w:rPr>
        <w:t>ιεθν</w:t>
      </w:r>
      <w:r w:rsidRPr="00E03ED0">
        <w:rPr>
          <w:rFonts w:ascii="Garamond" w:eastAsia="Calibri" w:hAnsi="Garamond" w:cs="Calibri"/>
          <w:b/>
          <w:sz w:val="44"/>
          <w:szCs w:val="44"/>
        </w:rPr>
        <w:t>ές Θερινό Πανεπισ</w:t>
      </w:r>
      <w:r w:rsidR="00B23B3B" w:rsidRPr="00E03ED0">
        <w:rPr>
          <w:rFonts w:ascii="Garamond" w:eastAsia="Calibri" w:hAnsi="Garamond" w:cs="Calibri"/>
          <w:b/>
          <w:sz w:val="44"/>
          <w:szCs w:val="44"/>
        </w:rPr>
        <w:t>τ</w:t>
      </w:r>
      <w:r w:rsidRPr="00E03ED0">
        <w:rPr>
          <w:rFonts w:ascii="Garamond" w:eastAsia="Calibri" w:hAnsi="Garamond" w:cs="Calibri"/>
          <w:b/>
          <w:sz w:val="44"/>
          <w:szCs w:val="44"/>
        </w:rPr>
        <w:t>ήμιο</w:t>
      </w:r>
    </w:p>
    <w:p w:rsidR="00232C32" w:rsidRDefault="00232C32" w:rsidP="00A7452A">
      <w:pPr>
        <w:spacing w:after="0" w:line="240" w:lineRule="auto"/>
        <w:jc w:val="center"/>
        <w:rPr>
          <w:rFonts w:ascii="Garamond" w:eastAsia="Calibri" w:hAnsi="Garamond" w:cs="Calibri"/>
          <w:b/>
          <w:color w:val="0070C0"/>
          <w:sz w:val="36"/>
          <w:szCs w:val="36"/>
        </w:rPr>
      </w:pPr>
      <w:r w:rsidRPr="00232C32">
        <w:rPr>
          <w:rFonts w:ascii="Garamond" w:eastAsia="Calibri" w:hAnsi="Garamond" w:cs="Calibri"/>
          <w:b/>
          <w:color w:val="0070C0"/>
          <w:sz w:val="36"/>
          <w:szCs w:val="36"/>
        </w:rPr>
        <w:t>«ΕΛΛΗΝΙΚΗ ΓΛΩΣΣΑ, ΠΟΛΙΤΙΣΜΟΣ ΚΑΙ ΜΜΕ»</w:t>
      </w:r>
    </w:p>
    <w:p w:rsidR="00F53DC5" w:rsidRPr="00E03ED0" w:rsidRDefault="00F53DC5" w:rsidP="00A7452A">
      <w:pPr>
        <w:spacing w:after="0" w:line="240" w:lineRule="auto"/>
        <w:jc w:val="center"/>
        <w:rPr>
          <w:rFonts w:ascii="Garamond" w:eastAsia="Calibri" w:hAnsi="Garamond" w:cs="Calibri"/>
          <w:sz w:val="36"/>
          <w:szCs w:val="36"/>
        </w:rPr>
      </w:pPr>
      <w:r w:rsidRPr="00E03ED0">
        <w:rPr>
          <w:rFonts w:ascii="Garamond" w:eastAsia="Calibri" w:hAnsi="Garamond" w:cs="Calibri"/>
          <w:sz w:val="36"/>
          <w:szCs w:val="36"/>
        </w:rPr>
        <w:t>Όμιλος Αποφοί</w:t>
      </w:r>
      <w:r w:rsidR="003A2E05" w:rsidRPr="00E03ED0">
        <w:rPr>
          <w:rFonts w:ascii="Garamond" w:eastAsia="Calibri" w:hAnsi="Garamond" w:cs="Calibri"/>
          <w:sz w:val="36"/>
          <w:szCs w:val="36"/>
        </w:rPr>
        <w:t>τ</w:t>
      </w:r>
      <w:r w:rsidRPr="00E03ED0">
        <w:rPr>
          <w:rFonts w:ascii="Garamond" w:eastAsia="Calibri" w:hAnsi="Garamond" w:cs="Calibri"/>
          <w:sz w:val="36"/>
          <w:szCs w:val="36"/>
        </w:rPr>
        <w:t>ων</w:t>
      </w:r>
    </w:p>
    <w:p w:rsidR="00E03ED0" w:rsidRDefault="00F53DC5" w:rsidP="00A7452A">
      <w:pPr>
        <w:spacing w:after="0" w:line="240" w:lineRule="auto"/>
        <w:jc w:val="center"/>
        <w:rPr>
          <w:rFonts w:ascii="Garamond" w:eastAsia="Calibri" w:hAnsi="Garamond" w:cs="Calibri"/>
          <w:b/>
          <w:color w:val="FF0000"/>
          <w:sz w:val="32"/>
          <w:szCs w:val="32"/>
        </w:rPr>
      </w:pPr>
      <w:r w:rsidRPr="00E03ED0">
        <w:rPr>
          <w:rFonts w:ascii="Garamond" w:eastAsia="Calibri" w:hAnsi="Garamond" w:cs="Calibri"/>
          <w:b/>
          <w:i/>
          <w:color w:val="2E74B5" w:themeColor="accent5" w:themeShade="BF"/>
          <w:sz w:val="40"/>
          <w:szCs w:val="40"/>
        </w:rPr>
        <w:t xml:space="preserve">Το </w:t>
      </w:r>
      <w:r w:rsidR="007474E9" w:rsidRPr="007474E9">
        <w:rPr>
          <w:rFonts w:ascii="Garamond" w:eastAsia="Calibri" w:hAnsi="Garamond" w:cs="Calibri"/>
          <w:b/>
          <w:i/>
          <w:color w:val="2E74B5" w:themeColor="accent5" w:themeShade="BF"/>
          <w:sz w:val="40"/>
          <w:szCs w:val="40"/>
        </w:rPr>
        <w:t>2</w:t>
      </w:r>
      <w:r w:rsidR="007474E9">
        <w:rPr>
          <w:rFonts w:ascii="Garamond" w:eastAsia="Calibri" w:hAnsi="Garamond" w:cs="Calibri"/>
          <w:b/>
          <w:i/>
          <w:color w:val="2E74B5" w:themeColor="accent5" w:themeShade="BF"/>
          <w:sz w:val="40"/>
          <w:szCs w:val="40"/>
          <w:lang w:val="en-US"/>
        </w:rPr>
        <w:t>o</w:t>
      </w:r>
      <w:r w:rsidRPr="00E03ED0">
        <w:rPr>
          <w:rFonts w:ascii="Garamond" w:eastAsia="Calibri" w:hAnsi="Garamond" w:cs="Calibri"/>
          <w:b/>
          <w:i/>
          <w:color w:val="2E74B5" w:themeColor="accent5" w:themeShade="BF"/>
          <w:sz w:val="40"/>
          <w:szCs w:val="40"/>
        </w:rPr>
        <w:t>Μικρό Θερινό</w:t>
      </w:r>
      <w:r w:rsidRPr="00E03ED0">
        <w:rPr>
          <w:rFonts w:ascii="Garamond" w:eastAsia="Calibri" w:hAnsi="Garamond" w:cs="Calibri"/>
          <w:b/>
          <w:color w:val="FF0000"/>
          <w:sz w:val="28"/>
          <w:szCs w:val="28"/>
        </w:rPr>
        <w:br/>
      </w:r>
    </w:p>
    <w:p w:rsidR="007474E9" w:rsidRDefault="00E03ED0" w:rsidP="00A7452A">
      <w:pPr>
        <w:spacing w:after="0" w:line="240" w:lineRule="auto"/>
        <w:jc w:val="center"/>
        <w:rPr>
          <w:rFonts w:ascii="Garamond" w:eastAsia="Calibri" w:hAnsi="Garamond" w:cs="Calibri"/>
          <w:b/>
          <w:color w:val="FF0000"/>
          <w:sz w:val="36"/>
          <w:szCs w:val="36"/>
        </w:rPr>
      </w:pPr>
      <w:r w:rsidRPr="00E03ED0">
        <w:rPr>
          <w:rFonts w:ascii="Garamond" w:eastAsia="Calibri" w:hAnsi="Garamond" w:cs="Calibri"/>
          <w:b/>
          <w:color w:val="FF0000"/>
          <w:sz w:val="36"/>
          <w:szCs w:val="36"/>
        </w:rPr>
        <w:t>«</w:t>
      </w:r>
      <w:r w:rsidR="007474E9">
        <w:rPr>
          <w:rFonts w:ascii="Garamond" w:eastAsia="Calibri" w:hAnsi="Garamond" w:cs="Calibri"/>
          <w:b/>
          <w:color w:val="FF0000"/>
          <w:sz w:val="36"/>
          <w:szCs w:val="36"/>
        </w:rPr>
        <w:t>Φόβος, Ευθύνη, Ενοχή.</w:t>
      </w:r>
    </w:p>
    <w:p w:rsidR="00232C32" w:rsidRDefault="007474E9" w:rsidP="00A7452A">
      <w:pPr>
        <w:spacing w:after="0" w:line="240" w:lineRule="auto"/>
        <w:jc w:val="center"/>
        <w:rPr>
          <w:rFonts w:ascii="Garamond" w:eastAsia="Calibri" w:hAnsi="Garamond" w:cs="Calibri"/>
          <w:b/>
          <w:color w:val="FF0000"/>
          <w:sz w:val="36"/>
          <w:szCs w:val="36"/>
        </w:rPr>
      </w:pPr>
      <w:r>
        <w:rPr>
          <w:rFonts w:ascii="Garamond" w:eastAsia="Calibri" w:hAnsi="Garamond" w:cs="Calibri"/>
          <w:b/>
          <w:color w:val="FF0000"/>
          <w:sz w:val="36"/>
          <w:szCs w:val="36"/>
        </w:rPr>
        <w:t>Δοκιμές διαλόγου για την μετά πραγματικότητα</w:t>
      </w:r>
      <w:r w:rsidR="00E03ED0" w:rsidRPr="00E03ED0">
        <w:rPr>
          <w:rFonts w:ascii="Garamond" w:eastAsia="Calibri" w:hAnsi="Garamond" w:cs="Calibri"/>
          <w:b/>
          <w:color w:val="FF0000"/>
          <w:sz w:val="36"/>
          <w:szCs w:val="36"/>
        </w:rPr>
        <w:t>»</w:t>
      </w:r>
    </w:p>
    <w:p w:rsidR="007474E9" w:rsidRPr="00E03ED0" w:rsidRDefault="007474E9" w:rsidP="00A7452A">
      <w:pPr>
        <w:spacing w:after="0" w:line="240" w:lineRule="auto"/>
        <w:jc w:val="center"/>
        <w:rPr>
          <w:rFonts w:ascii="Garamond" w:eastAsia="Calibri" w:hAnsi="Garamond" w:cs="Calibri"/>
          <w:b/>
          <w:color w:val="FF0000"/>
          <w:sz w:val="36"/>
          <w:szCs w:val="36"/>
        </w:rPr>
      </w:pPr>
    </w:p>
    <w:p w:rsidR="00232C32" w:rsidRDefault="00102D2A" w:rsidP="00A7452A">
      <w:pPr>
        <w:spacing w:after="0" w:line="240" w:lineRule="auto"/>
        <w:jc w:val="center"/>
        <w:rPr>
          <w:rFonts w:ascii="Garamond" w:eastAsia="Calibri" w:hAnsi="Garamond" w:cs="Calibri"/>
          <w:b/>
          <w:bCs/>
          <w:sz w:val="32"/>
          <w:szCs w:val="32"/>
        </w:rPr>
      </w:pPr>
      <w:bookmarkStart w:id="0" w:name="_Hlk40610819"/>
      <w:r>
        <w:rPr>
          <w:rFonts w:ascii="Garamond" w:eastAsia="Calibri" w:hAnsi="Garamond" w:cs="Calibri"/>
          <w:b/>
          <w:bCs/>
          <w:sz w:val="32"/>
          <w:szCs w:val="32"/>
        </w:rPr>
        <w:t xml:space="preserve">Πραγματοποιήθηκε με επιτυχία στις </w:t>
      </w:r>
      <w:r w:rsidR="005E0F8D" w:rsidRPr="005E0F8D">
        <w:rPr>
          <w:rFonts w:ascii="Garamond" w:eastAsia="Calibri" w:hAnsi="Garamond" w:cs="Calibri"/>
          <w:b/>
          <w:bCs/>
          <w:sz w:val="32"/>
          <w:szCs w:val="32"/>
        </w:rPr>
        <w:t>28 -29</w:t>
      </w:r>
      <w:r w:rsidR="007474E9">
        <w:rPr>
          <w:rFonts w:ascii="Garamond" w:eastAsia="Calibri" w:hAnsi="Garamond" w:cs="Calibri"/>
          <w:b/>
          <w:bCs/>
          <w:sz w:val="32"/>
          <w:szCs w:val="32"/>
        </w:rPr>
        <w:t xml:space="preserve"> Αυγούστου 2021</w:t>
      </w:r>
    </w:p>
    <w:p w:rsidR="00B823F8" w:rsidRDefault="005E0F8D" w:rsidP="00A7452A">
      <w:pPr>
        <w:spacing w:after="0" w:line="240" w:lineRule="auto"/>
        <w:jc w:val="center"/>
        <w:rPr>
          <w:rFonts w:ascii="Garamond" w:eastAsia="Calibri" w:hAnsi="Garamond" w:cs="Calibri"/>
          <w:b/>
          <w:bCs/>
          <w:sz w:val="32"/>
          <w:szCs w:val="32"/>
        </w:rPr>
      </w:pPr>
      <w:r>
        <w:rPr>
          <w:rFonts w:ascii="Garamond" w:eastAsia="Calibri" w:hAnsi="Garamond" w:cs="Calibri"/>
          <w:b/>
          <w:bCs/>
          <w:sz w:val="32"/>
          <w:szCs w:val="32"/>
        </w:rPr>
        <w:t>Διαδι</w:t>
      </w:r>
      <w:r w:rsidR="00B823F8">
        <w:rPr>
          <w:rFonts w:ascii="Garamond" w:eastAsia="Calibri" w:hAnsi="Garamond" w:cs="Calibri"/>
          <w:b/>
          <w:bCs/>
          <w:sz w:val="32"/>
          <w:szCs w:val="32"/>
        </w:rPr>
        <w:t>κτυακή διοργάνωση</w:t>
      </w:r>
    </w:p>
    <w:bookmarkEnd w:id="0"/>
    <w:p w:rsidR="00B23B3B" w:rsidRDefault="00B23B3B" w:rsidP="00A7452A">
      <w:pPr>
        <w:autoSpaceDE w:val="0"/>
        <w:autoSpaceDN w:val="0"/>
        <w:adjustRightInd w:val="0"/>
        <w:spacing w:after="0" w:line="240" w:lineRule="auto"/>
        <w:jc w:val="center"/>
        <w:rPr>
          <w:rFonts w:cs="Segoe UI Symbol"/>
          <w:sz w:val="24"/>
          <w:szCs w:val="24"/>
        </w:rPr>
      </w:pPr>
      <w:r>
        <w:rPr>
          <w:rFonts w:ascii="Segoe UI Symbol" w:hAnsi="Segoe UI Symbol" w:cs="Segoe UI Symbol"/>
          <w:sz w:val="24"/>
          <w:szCs w:val="24"/>
        </w:rPr>
        <w:t>❦</w:t>
      </w:r>
    </w:p>
    <w:p w:rsidR="00B823F8" w:rsidRPr="00B823F8" w:rsidRDefault="00B823F8" w:rsidP="00A7452A">
      <w:pPr>
        <w:autoSpaceDE w:val="0"/>
        <w:autoSpaceDN w:val="0"/>
        <w:adjustRightInd w:val="0"/>
        <w:spacing w:after="0" w:line="240" w:lineRule="auto"/>
        <w:jc w:val="center"/>
        <w:rPr>
          <w:rFonts w:cs="Segoe UI Symbol"/>
          <w:sz w:val="24"/>
          <w:szCs w:val="24"/>
        </w:rPr>
      </w:pPr>
    </w:p>
    <w:p w:rsidR="00C44B31" w:rsidRDefault="00590CF3" w:rsidP="00A7452A">
      <w:pPr>
        <w:spacing w:after="0" w:line="240" w:lineRule="auto"/>
        <w:jc w:val="center"/>
        <w:rPr>
          <w:rFonts w:ascii="Garamond" w:eastAsia="Calibri" w:hAnsi="Garamond" w:cs="Calibri"/>
          <w:b/>
          <w:i/>
          <w:color w:val="767171" w:themeColor="background2" w:themeShade="80"/>
          <w:sz w:val="32"/>
          <w:szCs w:val="32"/>
        </w:rPr>
      </w:pPr>
      <w:r>
        <w:rPr>
          <w:rFonts w:ascii="Garamond" w:eastAsia="Calibri" w:hAnsi="Garamond" w:cs="Calibri"/>
          <w:b/>
          <w:bCs/>
          <w:i/>
          <w:color w:val="767171" w:themeColor="background2" w:themeShade="80"/>
          <w:sz w:val="32"/>
          <w:szCs w:val="32"/>
        </w:rPr>
        <w:t xml:space="preserve">Υπό την αιγίδα του Εργαστηρίου </w:t>
      </w:r>
    </w:p>
    <w:p w:rsidR="00B23B3B" w:rsidRPr="00C44B31" w:rsidRDefault="00232C32" w:rsidP="00A7452A">
      <w:pPr>
        <w:spacing w:after="0" w:line="240" w:lineRule="auto"/>
        <w:jc w:val="center"/>
        <w:rPr>
          <w:rFonts w:ascii="Garamond" w:eastAsia="Calibri" w:hAnsi="Garamond" w:cs="Calibri"/>
          <w:b/>
          <w:i/>
          <w:color w:val="767171" w:themeColor="background2" w:themeShade="80"/>
          <w:sz w:val="32"/>
          <w:szCs w:val="32"/>
        </w:rPr>
      </w:pPr>
      <w:r w:rsidRPr="00C44B31">
        <w:rPr>
          <w:rFonts w:ascii="Garamond" w:eastAsia="Calibri" w:hAnsi="Garamond" w:cs="Calibri"/>
          <w:b/>
          <w:i/>
          <w:color w:val="767171" w:themeColor="background2" w:themeShade="80"/>
          <w:sz w:val="32"/>
          <w:szCs w:val="32"/>
        </w:rPr>
        <w:t>Μελέτης Κοινωνικών Θεμάτων,</w:t>
      </w:r>
    </w:p>
    <w:p w:rsidR="00E03ED0" w:rsidRPr="00C44B31" w:rsidRDefault="00232C32" w:rsidP="00A7452A">
      <w:pPr>
        <w:spacing w:after="0" w:line="240" w:lineRule="auto"/>
        <w:jc w:val="center"/>
        <w:rPr>
          <w:rFonts w:ascii="Garamond" w:eastAsia="Calibri" w:hAnsi="Garamond" w:cs="Calibri"/>
          <w:b/>
          <w:i/>
          <w:color w:val="767171" w:themeColor="background2" w:themeShade="80"/>
          <w:sz w:val="32"/>
          <w:szCs w:val="32"/>
        </w:rPr>
      </w:pPr>
      <w:r w:rsidRPr="00C44B31">
        <w:rPr>
          <w:rFonts w:ascii="Garamond" w:eastAsia="Calibri" w:hAnsi="Garamond" w:cs="Calibri"/>
          <w:b/>
          <w:i/>
          <w:color w:val="767171" w:themeColor="background2" w:themeShade="80"/>
          <w:sz w:val="32"/>
          <w:szCs w:val="32"/>
        </w:rPr>
        <w:t>Μ</w:t>
      </w:r>
      <w:r w:rsidR="00E03ED0" w:rsidRPr="00C44B31">
        <w:rPr>
          <w:rFonts w:ascii="Garamond" w:eastAsia="Calibri" w:hAnsi="Garamond" w:cs="Calibri"/>
          <w:b/>
          <w:i/>
          <w:color w:val="767171" w:themeColor="background2" w:themeShade="80"/>
          <w:sz w:val="32"/>
          <w:szCs w:val="32"/>
        </w:rPr>
        <w:t>.</w:t>
      </w:r>
      <w:r w:rsidRPr="00C44B31">
        <w:rPr>
          <w:rFonts w:ascii="Garamond" w:eastAsia="Calibri" w:hAnsi="Garamond" w:cs="Calibri"/>
          <w:b/>
          <w:i/>
          <w:color w:val="767171" w:themeColor="background2" w:themeShade="80"/>
          <w:sz w:val="32"/>
          <w:szCs w:val="32"/>
        </w:rPr>
        <w:t>Μ</w:t>
      </w:r>
      <w:r w:rsidR="00E03ED0" w:rsidRPr="00C44B31">
        <w:rPr>
          <w:rFonts w:ascii="Garamond" w:eastAsia="Calibri" w:hAnsi="Garamond" w:cs="Calibri"/>
          <w:b/>
          <w:i/>
          <w:color w:val="767171" w:themeColor="background2" w:themeShade="80"/>
          <w:sz w:val="32"/>
          <w:szCs w:val="32"/>
        </w:rPr>
        <w:t>.</w:t>
      </w:r>
      <w:r w:rsidRPr="00C44B31">
        <w:rPr>
          <w:rFonts w:ascii="Garamond" w:eastAsia="Calibri" w:hAnsi="Garamond" w:cs="Calibri"/>
          <w:b/>
          <w:i/>
          <w:color w:val="767171" w:themeColor="background2" w:themeShade="80"/>
          <w:sz w:val="32"/>
          <w:szCs w:val="32"/>
        </w:rPr>
        <w:t>Ε</w:t>
      </w:r>
      <w:r w:rsidR="00E03ED0" w:rsidRPr="00C44B31">
        <w:rPr>
          <w:rFonts w:ascii="Garamond" w:eastAsia="Calibri" w:hAnsi="Garamond" w:cs="Calibri"/>
          <w:b/>
          <w:i/>
          <w:color w:val="767171" w:themeColor="background2" w:themeShade="80"/>
          <w:sz w:val="32"/>
          <w:szCs w:val="32"/>
        </w:rPr>
        <w:t xml:space="preserve">. </w:t>
      </w:r>
      <w:r w:rsidR="00F53DC5" w:rsidRPr="00C44B31">
        <w:rPr>
          <w:rFonts w:ascii="Garamond" w:eastAsia="Calibri" w:hAnsi="Garamond" w:cs="Calibri"/>
          <w:b/>
          <w:i/>
          <w:color w:val="767171" w:themeColor="background2" w:themeShade="80"/>
          <w:sz w:val="32"/>
          <w:szCs w:val="32"/>
        </w:rPr>
        <w:t>&amp;</w:t>
      </w:r>
      <w:r w:rsidRPr="00C44B31">
        <w:rPr>
          <w:rFonts w:ascii="Garamond" w:eastAsia="Calibri" w:hAnsi="Garamond" w:cs="Calibri"/>
          <w:b/>
          <w:i/>
          <w:color w:val="767171" w:themeColor="background2" w:themeShade="80"/>
          <w:sz w:val="32"/>
          <w:szCs w:val="32"/>
        </w:rPr>
        <w:t xml:space="preserve"> Εκπαίδευσης</w:t>
      </w:r>
    </w:p>
    <w:p w:rsidR="00232C32" w:rsidRPr="00C44B31" w:rsidRDefault="00232C32" w:rsidP="00A7452A">
      <w:pPr>
        <w:spacing w:after="0" w:line="240" w:lineRule="auto"/>
        <w:jc w:val="center"/>
        <w:rPr>
          <w:rFonts w:ascii="Garamond" w:eastAsia="Calibri" w:hAnsi="Garamond" w:cs="Calibri"/>
          <w:b/>
          <w:i/>
          <w:color w:val="767171" w:themeColor="background2" w:themeShade="80"/>
          <w:sz w:val="32"/>
          <w:szCs w:val="32"/>
        </w:rPr>
      </w:pPr>
      <w:r w:rsidRPr="00C44B31">
        <w:rPr>
          <w:rFonts w:ascii="Garamond" w:eastAsia="Calibri" w:hAnsi="Garamond" w:cs="Calibri"/>
          <w:b/>
          <w:i/>
          <w:color w:val="767171" w:themeColor="background2" w:themeShade="80"/>
          <w:sz w:val="32"/>
          <w:szCs w:val="32"/>
        </w:rPr>
        <w:t>Π</w:t>
      </w:r>
      <w:r w:rsidR="00F53DC5" w:rsidRPr="00C44B31">
        <w:rPr>
          <w:rFonts w:ascii="Garamond" w:eastAsia="Calibri" w:hAnsi="Garamond" w:cs="Calibri"/>
          <w:b/>
          <w:i/>
          <w:color w:val="767171" w:themeColor="background2" w:themeShade="80"/>
          <w:sz w:val="32"/>
          <w:szCs w:val="32"/>
        </w:rPr>
        <w:t xml:space="preserve">. </w:t>
      </w:r>
      <w:r w:rsidRPr="00C44B31">
        <w:rPr>
          <w:rFonts w:ascii="Garamond" w:eastAsia="Calibri" w:hAnsi="Garamond" w:cs="Calibri"/>
          <w:b/>
          <w:i/>
          <w:color w:val="767171" w:themeColor="background2" w:themeShade="80"/>
          <w:sz w:val="32"/>
          <w:szCs w:val="32"/>
        </w:rPr>
        <w:t>Τ</w:t>
      </w:r>
      <w:r w:rsidR="00F53DC5" w:rsidRPr="00C44B31">
        <w:rPr>
          <w:rFonts w:ascii="Garamond" w:eastAsia="Calibri" w:hAnsi="Garamond" w:cs="Calibri"/>
          <w:b/>
          <w:i/>
          <w:color w:val="767171" w:themeColor="background2" w:themeShade="80"/>
          <w:sz w:val="32"/>
          <w:szCs w:val="32"/>
        </w:rPr>
        <w:t>. Ν.</w:t>
      </w:r>
      <w:r w:rsidRPr="00C44B31">
        <w:rPr>
          <w:rFonts w:ascii="Garamond" w:eastAsia="Calibri" w:hAnsi="Garamond" w:cs="Calibri"/>
          <w:b/>
          <w:i/>
          <w:color w:val="767171" w:themeColor="background2" w:themeShade="80"/>
          <w:sz w:val="32"/>
          <w:szCs w:val="32"/>
        </w:rPr>
        <w:t xml:space="preserve"> Πανεπιστημίου Ιωαννίνων</w:t>
      </w:r>
    </w:p>
    <w:p w:rsidR="00B23B3B" w:rsidRPr="00C44B31" w:rsidRDefault="00B23B3B" w:rsidP="00A7452A">
      <w:pPr>
        <w:autoSpaceDE w:val="0"/>
        <w:autoSpaceDN w:val="0"/>
        <w:adjustRightInd w:val="0"/>
        <w:spacing w:after="0" w:line="240" w:lineRule="auto"/>
        <w:jc w:val="center"/>
        <w:rPr>
          <w:rFonts w:cs="Segoe UI Symbol"/>
          <w:b/>
          <w:color w:val="767171" w:themeColor="background2" w:themeShade="80"/>
          <w:sz w:val="32"/>
          <w:szCs w:val="32"/>
        </w:rPr>
      </w:pPr>
    </w:p>
    <w:p w:rsidR="00232C32" w:rsidRDefault="00232C32" w:rsidP="00A7452A">
      <w:pPr>
        <w:spacing w:after="0" w:line="240" w:lineRule="auto"/>
        <w:jc w:val="center"/>
        <w:rPr>
          <w:rFonts w:ascii="Garamond" w:eastAsia="Calibri" w:hAnsi="Garamond" w:cs="Calibri"/>
          <w:sz w:val="28"/>
          <w:szCs w:val="28"/>
        </w:rPr>
      </w:pPr>
    </w:p>
    <w:p w:rsidR="00590CF3" w:rsidRPr="004C6C26" w:rsidRDefault="00193F9C" w:rsidP="00A7452A">
      <w:pPr>
        <w:spacing w:after="0" w:line="240" w:lineRule="auto"/>
        <w:jc w:val="both"/>
        <w:rPr>
          <w:rFonts w:ascii="Garamond" w:eastAsia="Calibri" w:hAnsi="Garamond" w:cs="Calibri"/>
          <w:sz w:val="24"/>
          <w:szCs w:val="24"/>
        </w:rPr>
      </w:pPr>
      <w:r w:rsidRPr="004C6C26">
        <w:rPr>
          <w:rFonts w:ascii="Garamond" w:eastAsia="Calibri" w:hAnsi="Garamond" w:cs="Calibri"/>
          <w:sz w:val="24"/>
          <w:szCs w:val="24"/>
        </w:rPr>
        <w:t xml:space="preserve">Με ένα </w:t>
      </w:r>
      <w:r w:rsidR="00590CF3" w:rsidRPr="004C6C26">
        <w:rPr>
          <w:rFonts w:ascii="Garamond" w:eastAsia="Calibri" w:hAnsi="Garamond" w:cs="Calibri"/>
          <w:sz w:val="24"/>
          <w:szCs w:val="24"/>
        </w:rPr>
        <w:t xml:space="preserve">κεντρικό </w:t>
      </w:r>
      <w:r w:rsidRPr="004C6C26">
        <w:rPr>
          <w:rFonts w:ascii="Garamond" w:eastAsia="Calibri" w:hAnsi="Garamond" w:cs="Calibri"/>
          <w:sz w:val="24"/>
          <w:szCs w:val="24"/>
        </w:rPr>
        <w:t>θέμα αιχμής και στόχευση να εκφραστούν οι</w:t>
      </w:r>
      <w:r w:rsidR="00590CF3" w:rsidRPr="004C6C26">
        <w:rPr>
          <w:rFonts w:ascii="Garamond" w:eastAsia="Calibri" w:hAnsi="Garamond" w:cs="Calibri"/>
          <w:sz w:val="24"/>
          <w:szCs w:val="24"/>
        </w:rPr>
        <w:t xml:space="preserve"> νέοι ερευνητές σε σύγχρονα προβλήματα που μαστίζουν τους πολίτες, πολύ δε περισσότερο σήμερα, λόγω της υγειονομικής κρίσης, πραγματοποι</w:t>
      </w:r>
      <w:r w:rsidR="0095258C">
        <w:rPr>
          <w:rFonts w:ascii="Garamond" w:eastAsia="Calibri" w:hAnsi="Garamond" w:cs="Calibri"/>
          <w:sz w:val="24"/>
          <w:szCs w:val="24"/>
        </w:rPr>
        <w:t xml:space="preserve">ήθηκε στις </w:t>
      </w:r>
      <w:r w:rsidR="00590CF3" w:rsidRPr="004C6C26">
        <w:rPr>
          <w:rFonts w:ascii="Garamond" w:eastAsia="Calibri" w:hAnsi="Garamond" w:cs="Calibri"/>
          <w:sz w:val="24"/>
          <w:szCs w:val="24"/>
        </w:rPr>
        <w:t>28 και 29 Αυγούστου το 2</w:t>
      </w:r>
      <w:r w:rsidR="00590CF3" w:rsidRPr="004C6C26">
        <w:rPr>
          <w:rFonts w:ascii="Garamond" w:eastAsia="Calibri" w:hAnsi="Garamond" w:cs="Calibri"/>
          <w:sz w:val="24"/>
          <w:szCs w:val="24"/>
          <w:vertAlign w:val="superscript"/>
        </w:rPr>
        <w:t>ο</w:t>
      </w:r>
      <w:r w:rsidR="00590CF3" w:rsidRPr="004C6C26">
        <w:rPr>
          <w:rFonts w:ascii="Garamond" w:eastAsia="Calibri" w:hAnsi="Garamond" w:cs="Calibri"/>
          <w:sz w:val="24"/>
          <w:szCs w:val="24"/>
        </w:rPr>
        <w:t xml:space="preserve"> Μικρό Θερινό του διαδικτυακού Ομίλου Αποφοίτων του Διεθνούς Θερινού Πανεπιστημίου «Ελληνική Γλώσσα, Πολιτισμός και ΜΜΕ». Η φετινή διοργάνωση που τελ</w:t>
      </w:r>
      <w:r w:rsidR="0095258C">
        <w:rPr>
          <w:rFonts w:ascii="Garamond" w:eastAsia="Calibri" w:hAnsi="Garamond" w:cs="Calibri"/>
          <w:sz w:val="24"/>
          <w:szCs w:val="24"/>
        </w:rPr>
        <w:t>ούσε</w:t>
      </w:r>
      <w:r w:rsidR="00590CF3" w:rsidRPr="004C6C26">
        <w:rPr>
          <w:rFonts w:ascii="Garamond" w:eastAsia="Calibri" w:hAnsi="Garamond" w:cs="Calibri"/>
          <w:sz w:val="24"/>
          <w:szCs w:val="24"/>
        </w:rPr>
        <w:t xml:space="preserve"> υπό την αιγίδα του Εργαστηρίου Μελέτης Κοινωνικών Θεμάτων, ΜΜΕ και Εκπαίδευσης του Παιδαγωγικού Τμήματος Νηπιαγωγών της Σχολής Επιστημών Αγωγής του Πανεπιστημίου Ιωαννίνων, </w:t>
      </w:r>
      <w:r w:rsidR="0095258C">
        <w:rPr>
          <w:rFonts w:ascii="Garamond" w:eastAsia="Calibri" w:hAnsi="Garamond" w:cs="Calibri"/>
          <w:sz w:val="24"/>
          <w:szCs w:val="24"/>
        </w:rPr>
        <w:t>είχε</w:t>
      </w:r>
      <w:r w:rsidR="00590CF3" w:rsidRPr="004C6C26">
        <w:rPr>
          <w:rFonts w:ascii="Garamond" w:eastAsia="Calibri" w:hAnsi="Garamond" w:cs="Calibri"/>
          <w:sz w:val="24"/>
          <w:szCs w:val="24"/>
        </w:rPr>
        <w:t xml:space="preserve"> τίτλο «Φόβος, Ευθύνη, Ενοχή. Δοκιμές διαλόγου για την μετά πραγματικότητα». </w:t>
      </w:r>
      <w:r w:rsidR="0095258C">
        <w:rPr>
          <w:rFonts w:ascii="Garamond" w:eastAsia="Calibri" w:hAnsi="Garamond" w:cs="Calibri"/>
          <w:sz w:val="24"/>
          <w:szCs w:val="24"/>
        </w:rPr>
        <w:t>Πραγματοποιήθηκε</w:t>
      </w:r>
      <w:r w:rsidR="00590CF3" w:rsidRPr="004C6C26">
        <w:rPr>
          <w:rFonts w:ascii="Garamond" w:eastAsia="Calibri" w:hAnsi="Garamond" w:cs="Calibri"/>
          <w:sz w:val="24"/>
          <w:szCs w:val="24"/>
        </w:rPr>
        <w:t xml:space="preserve"> διαδικτυακά - παρά τον αρχικό προγραμματισμό για διεξαγωγή στη Σύρο – λόγω της </w:t>
      </w:r>
      <w:r w:rsidR="0095258C">
        <w:rPr>
          <w:rFonts w:ascii="Garamond" w:eastAsia="Calibri" w:hAnsi="Garamond" w:cs="Calibri"/>
          <w:sz w:val="24"/>
          <w:szCs w:val="24"/>
        </w:rPr>
        <w:t>περιοριστικών μέτρων. Σχεδιάστηκε</w:t>
      </w:r>
      <w:r w:rsidR="00590CF3" w:rsidRPr="004C6C26">
        <w:rPr>
          <w:rFonts w:ascii="Garamond" w:eastAsia="Calibri" w:hAnsi="Garamond" w:cs="Calibri"/>
          <w:sz w:val="24"/>
          <w:szCs w:val="24"/>
        </w:rPr>
        <w:t xml:space="preserve"> από τους απόφοιτους του Διεθνούς Θερινού Πανεπιστημίου, με την επιστημονική ευθύνη της κ. Νικολέττας Τσιτσανούδη – Μαλλίδη, Ακαδημαϊκής Διευθύντριας του Δ.Θ.Π., Αναπληρώτριας Καθηγήτριας Γλωσσολογίας και Ελληνικής Γλώσσας του Π.Τ.Ν. του Πανεπιστημίου Ιωαννίνων. Το πρόγραμμα επιμελήθηκε εκ μέρους του ομίλου ο κ. Δημήτρης Παυλίδης. </w:t>
      </w:r>
    </w:p>
    <w:p w:rsidR="001A19CB" w:rsidRPr="004C6C26" w:rsidRDefault="00590CF3" w:rsidP="00A7452A">
      <w:pPr>
        <w:spacing w:after="0" w:line="240" w:lineRule="auto"/>
        <w:jc w:val="both"/>
        <w:rPr>
          <w:rFonts w:ascii="Garamond" w:eastAsia="Calibri" w:hAnsi="Garamond" w:cs="Calibri"/>
          <w:sz w:val="24"/>
          <w:szCs w:val="24"/>
        </w:rPr>
      </w:pPr>
      <w:r w:rsidRPr="004C6C26">
        <w:rPr>
          <w:rFonts w:ascii="Garamond" w:eastAsia="Calibri" w:hAnsi="Garamond" w:cs="Calibri"/>
          <w:sz w:val="24"/>
          <w:szCs w:val="24"/>
        </w:rPr>
        <w:t>Ειδικότερα στο 2</w:t>
      </w:r>
      <w:r w:rsidRPr="004C6C26">
        <w:rPr>
          <w:rFonts w:ascii="Garamond" w:eastAsia="Calibri" w:hAnsi="Garamond" w:cs="Calibri"/>
          <w:sz w:val="24"/>
          <w:szCs w:val="24"/>
          <w:vertAlign w:val="superscript"/>
        </w:rPr>
        <w:t>ο</w:t>
      </w:r>
      <w:r w:rsidRPr="004C6C26">
        <w:rPr>
          <w:rFonts w:ascii="Garamond" w:eastAsia="Calibri" w:hAnsi="Garamond" w:cs="Calibri"/>
          <w:sz w:val="24"/>
          <w:szCs w:val="24"/>
        </w:rPr>
        <w:t xml:space="preserve"> Μικρό Θερινό </w:t>
      </w:r>
      <w:r w:rsidR="0095258C">
        <w:rPr>
          <w:rFonts w:ascii="Garamond" w:eastAsia="Calibri" w:hAnsi="Garamond" w:cs="Calibri"/>
          <w:sz w:val="24"/>
          <w:szCs w:val="24"/>
        </w:rPr>
        <w:t>εθίγησαν</w:t>
      </w:r>
      <w:r w:rsidRPr="004C6C26">
        <w:rPr>
          <w:rFonts w:ascii="Garamond" w:eastAsia="Calibri" w:hAnsi="Garamond" w:cs="Calibri"/>
          <w:sz w:val="24"/>
          <w:szCs w:val="24"/>
        </w:rPr>
        <w:t xml:space="preserve"> θέματα σχετικά με τη γλώσσα του φόβου και </w:t>
      </w:r>
      <w:r w:rsidR="004C6C26">
        <w:rPr>
          <w:rFonts w:ascii="Garamond" w:eastAsia="Calibri" w:hAnsi="Garamond" w:cs="Calibri"/>
          <w:sz w:val="24"/>
          <w:szCs w:val="24"/>
        </w:rPr>
        <w:t xml:space="preserve">την </w:t>
      </w:r>
      <w:r w:rsidRPr="004C6C26">
        <w:rPr>
          <w:rFonts w:ascii="Garamond" w:eastAsia="Calibri" w:hAnsi="Garamond" w:cs="Calibri"/>
          <w:sz w:val="24"/>
          <w:szCs w:val="24"/>
        </w:rPr>
        <w:t>κοινωνική συγκατάνευση στα υγειονομικά μέτρα του 2020-21, τη «ρ</w:t>
      </w:r>
      <w:r w:rsidRPr="004C6C26">
        <w:rPr>
          <w:rFonts w:ascii="Garamond" w:eastAsia="Times New Roman" w:hAnsi="Garamond" w:cs="Calibri"/>
          <w:sz w:val="24"/>
          <w:szCs w:val="24"/>
          <w:lang w:eastAsia="el-GR"/>
        </w:rPr>
        <w:t xml:space="preserve">ητορική του πολέμου» στα media κατά την περίοδο της πανδημίας στο πλαίσιο της νέας κανονικότητας, τον </w:t>
      </w:r>
      <w:r w:rsidRPr="004C6C26">
        <w:rPr>
          <w:rFonts w:ascii="Garamond" w:eastAsia="Calibri" w:hAnsi="Garamond" w:cs="Calibri"/>
          <w:iCs/>
          <w:sz w:val="24"/>
          <w:szCs w:val="24"/>
        </w:rPr>
        <w:t xml:space="preserve">καθοδηγητικό λόγο στα τηλεοπτικά σποτ για τον </w:t>
      </w:r>
      <w:r w:rsidRPr="004C6C26">
        <w:rPr>
          <w:rFonts w:ascii="Garamond" w:eastAsia="Calibri" w:hAnsi="Garamond" w:cs="Calibri"/>
          <w:iCs/>
          <w:sz w:val="24"/>
          <w:szCs w:val="24"/>
          <w:lang w:val="en-US"/>
        </w:rPr>
        <w:t>Covid</w:t>
      </w:r>
      <w:r w:rsidRPr="004C6C26">
        <w:rPr>
          <w:rFonts w:ascii="Garamond" w:eastAsia="Calibri" w:hAnsi="Garamond" w:cs="Calibri"/>
          <w:iCs/>
          <w:sz w:val="24"/>
          <w:szCs w:val="24"/>
        </w:rPr>
        <w:t xml:space="preserve">-19, τους γλωσσικούς μηχανισμούς επίτασης του φόβου και της ευθύνης. Επιπλέον, μεγάλο ενδιαφέρον </w:t>
      </w:r>
      <w:r w:rsidR="0095258C">
        <w:rPr>
          <w:rFonts w:ascii="Garamond" w:eastAsia="Calibri" w:hAnsi="Garamond" w:cs="Calibri"/>
          <w:iCs/>
          <w:sz w:val="24"/>
          <w:szCs w:val="24"/>
        </w:rPr>
        <w:t>παρουσίαζαν</w:t>
      </w:r>
      <w:r w:rsidRPr="004C6C26">
        <w:rPr>
          <w:rFonts w:ascii="Garamond" w:eastAsia="Calibri" w:hAnsi="Garamond" w:cs="Calibri"/>
          <w:iCs/>
          <w:sz w:val="24"/>
          <w:szCs w:val="24"/>
        </w:rPr>
        <w:t xml:space="preserve"> εισηγήσεις με τίτλους όπως </w:t>
      </w:r>
      <w:r w:rsidRPr="004C6C26">
        <w:rPr>
          <w:rFonts w:ascii="Garamond" w:eastAsia="Calibri" w:hAnsi="Garamond" w:cs="Times New Roman"/>
          <w:sz w:val="24"/>
          <w:szCs w:val="24"/>
        </w:rPr>
        <w:t xml:space="preserve">«Η νεογλώσσα ως εργαλείο εξωραισμού της </w:t>
      </w:r>
      <w:r w:rsidRPr="004C6C26">
        <w:rPr>
          <w:rFonts w:ascii="Garamond" w:eastAsia="Calibri" w:hAnsi="Garamond" w:cs="Times New Roman"/>
          <w:sz w:val="24"/>
          <w:szCs w:val="24"/>
        </w:rPr>
        <w:lastRenderedPageBreak/>
        <w:t>πραγματικότητας και το σκιάχτρο του λα</w:t>
      </w:r>
      <w:r w:rsidR="0095258C">
        <w:rPr>
          <w:rFonts w:ascii="Garamond" w:eastAsia="Calibri" w:hAnsi="Garamond" w:cs="Times New Roman"/>
          <w:sz w:val="24"/>
          <w:szCs w:val="24"/>
        </w:rPr>
        <w:t>ϊ</w:t>
      </w:r>
      <w:r w:rsidRPr="004C6C26">
        <w:rPr>
          <w:rFonts w:ascii="Garamond" w:eastAsia="Calibri" w:hAnsi="Garamond" w:cs="Times New Roman"/>
          <w:sz w:val="24"/>
          <w:szCs w:val="24"/>
        </w:rPr>
        <w:t xml:space="preserve">κισμού», </w:t>
      </w:r>
      <w:r w:rsidRPr="004C6C26">
        <w:rPr>
          <w:rFonts w:ascii="Garamond" w:eastAsia="Calibri" w:hAnsi="Garamond" w:cs="Calibri"/>
          <w:sz w:val="24"/>
          <w:szCs w:val="24"/>
        </w:rPr>
        <w:t>«Ο καταλογισμός ευθυνών για τις πυρκαγιές του Αυγούστου από τις στήλες των εφημερίδων. Η κλιματική αλλαγή ως άλλοθι της λιτότητας», αλλά και «Η οικονομική εργαλειοποίηση της ενοχής» και «Η διαπραγμάτευση ευθύνης και ενοχής μέσω κατασκευής ταυτοτήτων σε καίρια γλωσσικά πλαίσια. Μία μελέτη κριτικής ανάλυσης λόγου»</w:t>
      </w:r>
      <w:r w:rsidR="001A19CB" w:rsidRPr="004C6C26">
        <w:rPr>
          <w:rFonts w:ascii="Garamond" w:eastAsia="Calibri" w:hAnsi="Garamond" w:cs="Calibri"/>
          <w:sz w:val="24"/>
          <w:szCs w:val="24"/>
        </w:rPr>
        <w:t xml:space="preserve">. </w:t>
      </w:r>
    </w:p>
    <w:p w:rsidR="001A19CB" w:rsidRPr="004C6C26" w:rsidRDefault="001A19CB" w:rsidP="00A7452A">
      <w:pPr>
        <w:spacing w:after="0" w:line="240" w:lineRule="auto"/>
        <w:jc w:val="both"/>
        <w:rPr>
          <w:rFonts w:ascii="Garamond" w:eastAsia="Calibri" w:hAnsi="Garamond" w:cs="Calibri"/>
          <w:sz w:val="24"/>
          <w:szCs w:val="24"/>
        </w:rPr>
      </w:pPr>
    </w:p>
    <w:p w:rsidR="001A19CB" w:rsidRPr="004C6C26" w:rsidRDefault="001A19CB" w:rsidP="00A7452A">
      <w:pPr>
        <w:spacing w:after="0" w:line="240" w:lineRule="auto"/>
        <w:jc w:val="both"/>
        <w:rPr>
          <w:rFonts w:ascii="Garamond" w:eastAsia="Times New Roman" w:hAnsi="Garamond" w:cs="Calibri"/>
          <w:sz w:val="24"/>
          <w:szCs w:val="24"/>
          <w:lang w:eastAsia="el-GR"/>
        </w:rPr>
      </w:pPr>
      <w:r w:rsidRPr="004C6C26">
        <w:rPr>
          <w:rFonts w:ascii="Garamond" w:eastAsia="Calibri" w:hAnsi="Garamond" w:cs="Calibri"/>
          <w:sz w:val="24"/>
          <w:szCs w:val="24"/>
        </w:rPr>
        <w:t>Στο πρόγραμμα συμμετ</w:t>
      </w:r>
      <w:r w:rsidR="0095258C">
        <w:rPr>
          <w:rFonts w:ascii="Garamond" w:eastAsia="Calibri" w:hAnsi="Garamond" w:cs="Calibri"/>
          <w:sz w:val="24"/>
          <w:szCs w:val="24"/>
        </w:rPr>
        <w:t>είχαν</w:t>
      </w:r>
      <w:r w:rsidRPr="004C6C26">
        <w:rPr>
          <w:rFonts w:ascii="Garamond" w:eastAsia="Calibri" w:hAnsi="Garamond" w:cs="Calibri"/>
          <w:sz w:val="24"/>
          <w:szCs w:val="24"/>
        </w:rPr>
        <w:t xml:space="preserve"> πολλοί πανεπιστημιακοί και συγκεκριμένα οι κ.κ. </w:t>
      </w:r>
      <w:r w:rsidR="004C6C26" w:rsidRPr="004C6C26">
        <w:rPr>
          <w:rFonts w:ascii="Garamond" w:eastAsia="Calibri" w:hAnsi="Garamond" w:cs="Calibri"/>
          <w:sz w:val="24"/>
          <w:szCs w:val="24"/>
        </w:rPr>
        <w:t>Γρηγόρης Ζαρωτιάδης, Καθηγητής Τμήματος Οικονομικών, Κοσμήτ</w:t>
      </w:r>
      <w:r w:rsidR="00A7452A">
        <w:rPr>
          <w:rFonts w:ascii="Garamond" w:eastAsia="Calibri" w:hAnsi="Garamond" w:cs="Calibri"/>
          <w:sz w:val="24"/>
          <w:szCs w:val="24"/>
        </w:rPr>
        <w:t>ωρ</w:t>
      </w:r>
      <w:r w:rsidR="004C6C26" w:rsidRPr="004C6C26">
        <w:rPr>
          <w:rFonts w:ascii="Garamond" w:eastAsia="Calibri" w:hAnsi="Garamond" w:cs="Calibri"/>
          <w:sz w:val="24"/>
          <w:szCs w:val="24"/>
        </w:rPr>
        <w:t xml:space="preserve"> Σχολής Οικονομικών και Πολιτικών Επιστημών, Αριστοτέλειο Πανεπιστήμιο Θεσσαλονίκης, </w:t>
      </w:r>
      <w:r w:rsidR="004C6C26" w:rsidRPr="004C6C26">
        <w:rPr>
          <w:rFonts w:ascii="Garamond" w:eastAsia="Calibri" w:hAnsi="Garamond" w:cs="Times New Roman"/>
          <w:sz w:val="24"/>
          <w:szCs w:val="24"/>
        </w:rPr>
        <w:t>Τζένη Παγγέ, Καθηγήτρια Πληροφορικής και Εφαρμοσμένων Μαθηματικών Π.Τ.Ν., Κοσμητόρισσα Σχολής Επιστημών Αγωγής, Πανεπιστήμιο Ιωαννίνων,</w:t>
      </w:r>
      <w:r w:rsidR="004C4436">
        <w:rPr>
          <w:rFonts w:ascii="Garamond" w:eastAsia="Calibri" w:hAnsi="Garamond" w:cs="Times New Roman"/>
          <w:sz w:val="24"/>
          <w:szCs w:val="24"/>
        </w:rPr>
        <w:t xml:space="preserve"> </w:t>
      </w:r>
      <w:r w:rsidRPr="004C6C26">
        <w:rPr>
          <w:rFonts w:ascii="Garamond" w:eastAsia="Calibri" w:hAnsi="Garamond" w:cs="Times New Roman"/>
          <w:sz w:val="24"/>
          <w:szCs w:val="24"/>
          <w:shd w:val="clear" w:color="auto" w:fill="FFFFFF"/>
        </w:rPr>
        <w:t>Άρης Στυλιανού, Αναπληρωτής Καθηγητής τμήματος Πολιτικών Επιστημών Αριστοτελείου Πανεπιστημίου Θεσσαλονίκης, Ν</w:t>
      </w:r>
      <w:r w:rsidRPr="004C6C26">
        <w:rPr>
          <w:rFonts w:ascii="Garamond" w:eastAsia="Calibri" w:hAnsi="Garamond" w:cs="Calibri"/>
          <w:iCs/>
          <w:sz w:val="24"/>
          <w:szCs w:val="24"/>
        </w:rPr>
        <w:t xml:space="preserve">ικολέττα Τσιτσανούδη - Μαλλίδη, Αναπληρώτρια Καθηγήτρια Γλωσσολογίας Πανεπιστημίου Ιωαννίνων, Διευθύντρια Διεθνούς Θερινού Πανεπιστημίου «Ελληνική Γλώσσα, Πολιτισμός και ΜΜΕ», </w:t>
      </w:r>
      <w:r w:rsidRPr="004C6C26">
        <w:rPr>
          <w:rFonts w:ascii="Garamond" w:eastAsia="Calibri" w:hAnsi="Garamond" w:cs="Calibri"/>
          <w:iCs/>
          <w:sz w:val="24"/>
          <w:szCs w:val="24"/>
          <w:lang w:val="en-US"/>
        </w:rPr>
        <w:t>Associatein</w:t>
      </w:r>
      <w:r w:rsidR="004C4436">
        <w:rPr>
          <w:rFonts w:ascii="Garamond" w:eastAsia="Calibri" w:hAnsi="Garamond" w:cs="Calibri"/>
          <w:iCs/>
          <w:sz w:val="24"/>
          <w:szCs w:val="24"/>
        </w:rPr>
        <w:t xml:space="preserve"> </w:t>
      </w:r>
      <w:r w:rsidRPr="004C6C26">
        <w:rPr>
          <w:rFonts w:ascii="Garamond" w:eastAsia="Calibri" w:hAnsi="Garamond" w:cs="Calibri"/>
          <w:iCs/>
          <w:sz w:val="24"/>
          <w:szCs w:val="24"/>
          <w:lang w:val="en-US"/>
        </w:rPr>
        <w:t>Linguistics</w:t>
      </w:r>
      <w:r w:rsidRPr="004C6C26">
        <w:rPr>
          <w:rFonts w:ascii="Garamond" w:eastAsia="Calibri" w:hAnsi="Garamond" w:cs="Calibri"/>
          <w:iCs/>
          <w:sz w:val="24"/>
          <w:szCs w:val="24"/>
        </w:rPr>
        <w:t xml:space="preserve">, </w:t>
      </w:r>
      <w:r w:rsidRPr="004C6C26">
        <w:rPr>
          <w:rFonts w:ascii="Garamond" w:eastAsia="Calibri" w:hAnsi="Garamond" w:cs="Calibri"/>
          <w:iCs/>
          <w:sz w:val="24"/>
          <w:szCs w:val="24"/>
          <w:lang w:val="en-US"/>
        </w:rPr>
        <w:t>CHS</w:t>
      </w:r>
      <w:r w:rsidRPr="004C6C26">
        <w:rPr>
          <w:rFonts w:ascii="Garamond" w:eastAsia="Calibri" w:hAnsi="Garamond" w:cs="Calibri"/>
          <w:iCs/>
          <w:sz w:val="24"/>
          <w:szCs w:val="24"/>
        </w:rPr>
        <w:t xml:space="preserve"> – </w:t>
      </w:r>
      <w:r w:rsidRPr="004C6C26">
        <w:rPr>
          <w:rFonts w:ascii="Garamond" w:eastAsia="Calibri" w:hAnsi="Garamond" w:cs="Calibri"/>
          <w:iCs/>
          <w:sz w:val="24"/>
          <w:szCs w:val="24"/>
          <w:lang w:val="en-US"/>
        </w:rPr>
        <w:t>GR</w:t>
      </w:r>
      <w:r w:rsidRPr="004C6C26">
        <w:rPr>
          <w:rFonts w:ascii="Garamond" w:eastAsia="Calibri" w:hAnsi="Garamond" w:cs="Calibri"/>
          <w:iCs/>
          <w:sz w:val="24"/>
          <w:szCs w:val="24"/>
        </w:rPr>
        <w:t xml:space="preserve">, </w:t>
      </w:r>
      <w:r w:rsidRPr="004C6C26">
        <w:rPr>
          <w:rFonts w:ascii="Garamond" w:eastAsia="Calibri" w:hAnsi="Garamond" w:cs="Calibri"/>
          <w:iCs/>
          <w:sz w:val="24"/>
          <w:szCs w:val="24"/>
          <w:lang w:val="en-US"/>
        </w:rPr>
        <w:t>Harvard</w:t>
      </w:r>
      <w:r w:rsidR="004C4436">
        <w:rPr>
          <w:rFonts w:ascii="Garamond" w:eastAsia="Calibri" w:hAnsi="Garamond" w:cs="Calibri"/>
          <w:iCs/>
          <w:sz w:val="24"/>
          <w:szCs w:val="24"/>
        </w:rPr>
        <w:t xml:space="preserve"> </w:t>
      </w:r>
      <w:r w:rsidRPr="004C6C26">
        <w:rPr>
          <w:rFonts w:ascii="Garamond" w:eastAsia="Calibri" w:hAnsi="Garamond" w:cs="Calibri"/>
          <w:iCs/>
          <w:sz w:val="24"/>
          <w:szCs w:val="24"/>
          <w:lang w:val="en-US"/>
        </w:rPr>
        <w:t>University</w:t>
      </w:r>
      <w:r w:rsidRPr="004C6C26">
        <w:rPr>
          <w:rFonts w:ascii="Garamond" w:eastAsia="Calibri" w:hAnsi="Garamond" w:cs="Calibri"/>
          <w:iCs/>
          <w:sz w:val="24"/>
          <w:szCs w:val="24"/>
        </w:rPr>
        <w:t xml:space="preserve">, Ιωάννα Βώβου, Επίκουρη Καθηγήτρια Τμήματος Επικοινωνίας, Μέσων και Πολιτισμού, Πάντειο Πανεπιστήμιο, </w:t>
      </w:r>
      <w:r w:rsidRPr="004C6C26">
        <w:rPr>
          <w:rFonts w:ascii="Garamond" w:eastAsia="Times New Roman" w:hAnsi="Garamond" w:cs="Calibri"/>
          <w:sz w:val="24"/>
          <w:szCs w:val="24"/>
          <w:lang w:eastAsia="el-GR"/>
        </w:rPr>
        <w:t>Λίνα Ρόζη, Αναπληρώτρια Καθηγήτρια Θεατρικών Σπουδών, Πανεπιστήμιο Πατρών</w:t>
      </w:r>
      <w:r w:rsidR="004C6C26">
        <w:rPr>
          <w:rFonts w:ascii="Garamond" w:eastAsia="Times New Roman" w:hAnsi="Garamond" w:cs="Calibri"/>
          <w:sz w:val="24"/>
          <w:szCs w:val="24"/>
          <w:lang w:eastAsia="el-GR"/>
        </w:rPr>
        <w:t xml:space="preserve">. </w:t>
      </w:r>
    </w:p>
    <w:p w:rsidR="001A19CB" w:rsidRPr="004C6C26" w:rsidRDefault="001A19CB" w:rsidP="00A7452A">
      <w:pPr>
        <w:spacing w:after="0" w:line="240" w:lineRule="auto"/>
        <w:jc w:val="both"/>
        <w:rPr>
          <w:rFonts w:ascii="Garamond" w:eastAsia="Times New Roman" w:hAnsi="Garamond" w:cs="Calibri"/>
          <w:sz w:val="24"/>
          <w:szCs w:val="24"/>
          <w:lang w:eastAsia="el-GR"/>
        </w:rPr>
      </w:pPr>
    </w:p>
    <w:p w:rsidR="00060405" w:rsidRDefault="001A19CB" w:rsidP="00A7452A">
      <w:pPr>
        <w:spacing w:after="0" w:line="240" w:lineRule="auto"/>
        <w:jc w:val="both"/>
        <w:rPr>
          <w:rFonts w:ascii="Garamond" w:eastAsia="Calibri" w:hAnsi="Garamond" w:cs="Calibri"/>
          <w:sz w:val="24"/>
          <w:szCs w:val="24"/>
        </w:rPr>
      </w:pPr>
      <w:r w:rsidRPr="004C6C26">
        <w:rPr>
          <w:rFonts w:ascii="Garamond" w:eastAsia="Times New Roman" w:hAnsi="Garamond" w:cs="Calibri"/>
          <w:sz w:val="24"/>
          <w:szCs w:val="24"/>
          <w:lang w:eastAsia="el-GR"/>
        </w:rPr>
        <w:t>Από την πλευρά του δημοσιογραφικού κόσμου συμμετ</w:t>
      </w:r>
      <w:r w:rsidR="0095258C">
        <w:rPr>
          <w:rFonts w:ascii="Garamond" w:eastAsia="Times New Roman" w:hAnsi="Garamond" w:cs="Calibri"/>
          <w:sz w:val="24"/>
          <w:szCs w:val="24"/>
          <w:lang w:eastAsia="el-GR"/>
        </w:rPr>
        <w:t>είχαν</w:t>
      </w:r>
      <w:r w:rsidRPr="004C6C26">
        <w:rPr>
          <w:rFonts w:ascii="Garamond" w:eastAsia="Times New Roman" w:hAnsi="Garamond" w:cs="Calibri"/>
          <w:sz w:val="24"/>
          <w:szCs w:val="24"/>
          <w:lang w:eastAsia="el-GR"/>
        </w:rPr>
        <w:t xml:space="preserve"> οι κ.κ. </w:t>
      </w:r>
      <w:r w:rsidR="001A5F2D">
        <w:rPr>
          <w:rFonts w:ascii="Garamond" w:eastAsia="Calibri" w:hAnsi="Garamond" w:cs="Times New Roman"/>
          <w:sz w:val="24"/>
          <w:szCs w:val="24"/>
          <w:shd w:val="clear" w:color="auto" w:fill="FFFFFF"/>
        </w:rPr>
        <w:t xml:space="preserve">Τάσος Παππάς, </w:t>
      </w:r>
      <w:r w:rsidRPr="004C6C26">
        <w:rPr>
          <w:rFonts w:ascii="Garamond" w:eastAsia="Calibri" w:hAnsi="Garamond" w:cs="Times New Roman"/>
          <w:sz w:val="24"/>
          <w:szCs w:val="24"/>
          <w:shd w:val="clear" w:color="auto" w:fill="FFFFFF"/>
        </w:rPr>
        <w:t xml:space="preserve">«Εφημερίδα των Συντακτών», Δημήτρης Χορταργιάς, Πρόεδρος Ένωσης Συντακτών Θεσσαλίας, Στερεάς Ελλάδας – Εύβοιας, </w:t>
      </w:r>
      <w:r w:rsidRPr="004C6C26">
        <w:rPr>
          <w:rFonts w:ascii="Garamond" w:eastAsia="Calibri" w:hAnsi="Garamond" w:cs="Calibri"/>
          <w:sz w:val="24"/>
          <w:szCs w:val="24"/>
        </w:rPr>
        <w:t xml:space="preserve">Λεωνίδας Βατικιώτης, Διδάσκων Μεταπτυχιακού Προγράμματος Σπουδών «Επικοινωνία και Νέα Δημοσιογραφία», Ανοικτό Πανεπιστήμιο Κύπρου, </w:t>
      </w:r>
      <w:r w:rsidR="00F92836" w:rsidRPr="004C6C26">
        <w:rPr>
          <w:rFonts w:ascii="Garamond" w:eastAsia="Calibri" w:hAnsi="Garamond" w:cs="Times New Roman"/>
          <w:sz w:val="24"/>
          <w:szCs w:val="24"/>
          <w:shd w:val="clear" w:color="auto" w:fill="FFFFFF"/>
        </w:rPr>
        <w:t xml:space="preserve">Βασίλης </w:t>
      </w:r>
      <w:r w:rsidR="00F92836" w:rsidRPr="004C6C26">
        <w:rPr>
          <w:rFonts w:ascii="Garamond" w:eastAsia="Calibri" w:hAnsi="Garamond" w:cs="Times New Roman"/>
          <w:sz w:val="24"/>
          <w:szCs w:val="24"/>
        </w:rPr>
        <w:t xml:space="preserve">Βασιλόπουλος, </w:t>
      </w:r>
      <w:r w:rsidR="007B32F2" w:rsidRPr="007B32F2">
        <w:rPr>
          <w:rFonts w:ascii="Garamond" w:hAnsi="Garamond" w:cs="Calibri"/>
          <w:color w:val="050505"/>
          <w:sz w:val="24"/>
          <w:szCs w:val="24"/>
          <w:shd w:val="clear" w:color="auto" w:fill="E4E6EB"/>
        </w:rPr>
        <w:t>Υπε</w:t>
      </w:r>
      <w:r w:rsidR="007B32F2" w:rsidRPr="007B32F2">
        <w:rPr>
          <w:rFonts w:ascii="Garamond" w:hAnsi="Garamond" w:cs="Segoe UI Historic"/>
          <w:color w:val="050505"/>
          <w:sz w:val="24"/>
          <w:szCs w:val="24"/>
          <w:shd w:val="clear" w:color="auto" w:fill="E4E6EB"/>
        </w:rPr>
        <w:t>ύ</w:t>
      </w:r>
      <w:r w:rsidR="007B32F2" w:rsidRPr="007B32F2">
        <w:rPr>
          <w:rFonts w:ascii="Garamond" w:hAnsi="Garamond" w:cs="Calibri"/>
          <w:color w:val="050505"/>
          <w:sz w:val="24"/>
          <w:szCs w:val="24"/>
          <w:shd w:val="clear" w:color="auto" w:fill="E4E6EB"/>
        </w:rPr>
        <w:t>θ</w:t>
      </w:r>
      <w:r w:rsidR="007B32F2" w:rsidRPr="007B32F2">
        <w:rPr>
          <w:rFonts w:ascii="Garamond" w:hAnsi="Garamond" w:cs="Segoe UI Historic"/>
          <w:color w:val="050505"/>
          <w:sz w:val="24"/>
          <w:szCs w:val="24"/>
          <w:shd w:val="clear" w:color="auto" w:fill="E4E6EB"/>
        </w:rPr>
        <w:t>υ</w:t>
      </w:r>
      <w:r w:rsidR="007B32F2" w:rsidRPr="007B32F2">
        <w:rPr>
          <w:rFonts w:ascii="Garamond" w:hAnsi="Garamond" w:cs="Calibri"/>
          <w:color w:val="050505"/>
          <w:sz w:val="24"/>
          <w:szCs w:val="24"/>
          <w:shd w:val="clear" w:color="auto" w:fill="E4E6EB"/>
        </w:rPr>
        <w:t>νος</w:t>
      </w:r>
      <w:r w:rsidR="004C4436">
        <w:rPr>
          <w:rFonts w:ascii="Garamond" w:hAnsi="Garamond" w:cs="Calibri"/>
          <w:color w:val="050505"/>
          <w:sz w:val="24"/>
          <w:szCs w:val="24"/>
          <w:shd w:val="clear" w:color="auto" w:fill="E4E6EB"/>
        </w:rPr>
        <w:t xml:space="preserve"> </w:t>
      </w:r>
      <w:r w:rsidR="007B32F2" w:rsidRPr="007B32F2">
        <w:rPr>
          <w:rFonts w:ascii="Garamond" w:hAnsi="Garamond" w:cs="Calibri"/>
          <w:color w:val="050505"/>
          <w:sz w:val="24"/>
          <w:szCs w:val="24"/>
          <w:shd w:val="clear" w:color="auto" w:fill="E4E6EB"/>
        </w:rPr>
        <w:t>Προστ</w:t>
      </w:r>
      <w:r w:rsidR="007B32F2" w:rsidRPr="007B32F2">
        <w:rPr>
          <w:rFonts w:ascii="Garamond" w:hAnsi="Garamond" w:cs="Segoe UI Historic"/>
          <w:color w:val="050505"/>
          <w:sz w:val="24"/>
          <w:szCs w:val="24"/>
          <w:shd w:val="clear" w:color="auto" w:fill="E4E6EB"/>
        </w:rPr>
        <w:t>α</w:t>
      </w:r>
      <w:r w:rsidR="007B32F2" w:rsidRPr="007B32F2">
        <w:rPr>
          <w:rFonts w:ascii="Garamond" w:hAnsi="Garamond" w:cs="Calibri"/>
          <w:color w:val="050505"/>
          <w:sz w:val="24"/>
          <w:szCs w:val="24"/>
          <w:shd w:val="clear" w:color="auto" w:fill="E4E6EB"/>
        </w:rPr>
        <w:t>σ</w:t>
      </w:r>
      <w:r w:rsidR="007B32F2" w:rsidRPr="007B32F2">
        <w:rPr>
          <w:rFonts w:ascii="Garamond" w:hAnsi="Garamond" w:cs="Segoe UI Historic"/>
          <w:color w:val="050505"/>
          <w:sz w:val="24"/>
          <w:szCs w:val="24"/>
          <w:shd w:val="clear" w:color="auto" w:fill="E4E6EB"/>
        </w:rPr>
        <w:t>ία</w:t>
      </w:r>
      <w:r w:rsidR="007B32F2" w:rsidRPr="007B32F2">
        <w:rPr>
          <w:rFonts w:ascii="Garamond" w:hAnsi="Garamond" w:cs="Calibri"/>
          <w:color w:val="050505"/>
          <w:sz w:val="24"/>
          <w:szCs w:val="24"/>
          <w:shd w:val="clear" w:color="auto" w:fill="E4E6EB"/>
        </w:rPr>
        <w:t>ς</w:t>
      </w:r>
      <w:r w:rsidR="004C4436">
        <w:rPr>
          <w:rFonts w:ascii="Garamond" w:hAnsi="Garamond" w:cs="Calibri"/>
          <w:color w:val="050505"/>
          <w:sz w:val="24"/>
          <w:szCs w:val="24"/>
          <w:shd w:val="clear" w:color="auto" w:fill="E4E6EB"/>
        </w:rPr>
        <w:t xml:space="preserve"> </w:t>
      </w:r>
      <w:r w:rsidR="007B32F2" w:rsidRPr="007B32F2">
        <w:rPr>
          <w:rFonts w:ascii="Garamond" w:hAnsi="Garamond" w:cs="Calibri"/>
          <w:color w:val="050505"/>
          <w:sz w:val="24"/>
          <w:szCs w:val="24"/>
          <w:shd w:val="clear" w:color="auto" w:fill="E4E6EB"/>
        </w:rPr>
        <w:t>Δεδομ</w:t>
      </w:r>
      <w:r w:rsidR="007B32F2" w:rsidRPr="007B32F2">
        <w:rPr>
          <w:rFonts w:ascii="Garamond" w:hAnsi="Garamond" w:cs="Segoe UI Historic"/>
          <w:color w:val="050505"/>
          <w:sz w:val="24"/>
          <w:szCs w:val="24"/>
          <w:shd w:val="clear" w:color="auto" w:fill="E4E6EB"/>
        </w:rPr>
        <w:t>έ</w:t>
      </w:r>
      <w:r w:rsidR="007B32F2" w:rsidRPr="007B32F2">
        <w:rPr>
          <w:rFonts w:ascii="Garamond" w:hAnsi="Garamond" w:cs="Calibri"/>
          <w:color w:val="050505"/>
          <w:sz w:val="24"/>
          <w:szCs w:val="24"/>
          <w:shd w:val="clear" w:color="auto" w:fill="E4E6EB"/>
        </w:rPr>
        <w:t>νωνστ</w:t>
      </w:r>
      <w:r w:rsidR="007B32F2" w:rsidRPr="007B32F2">
        <w:rPr>
          <w:rFonts w:ascii="Garamond" w:hAnsi="Garamond" w:cs="Segoe UI Historic"/>
          <w:color w:val="050505"/>
          <w:sz w:val="24"/>
          <w:szCs w:val="24"/>
          <w:shd w:val="clear" w:color="auto" w:fill="E4E6EB"/>
        </w:rPr>
        <w:t xml:space="preserve">α </w:t>
      </w:r>
      <w:r w:rsidR="007B32F2" w:rsidRPr="007B32F2">
        <w:rPr>
          <w:rFonts w:ascii="Garamond" w:hAnsi="Garamond" w:cs="Calibri"/>
          <w:color w:val="050505"/>
          <w:sz w:val="24"/>
          <w:szCs w:val="24"/>
          <w:shd w:val="clear" w:color="auto" w:fill="E4E6EB"/>
        </w:rPr>
        <w:t>ελλην</w:t>
      </w:r>
      <w:r w:rsidR="007B32F2" w:rsidRPr="007B32F2">
        <w:rPr>
          <w:rFonts w:ascii="Garamond" w:hAnsi="Garamond" w:cs="Segoe UI Historic"/>
          <w:color w:val="050505"/>
          <w:sz w:val="24"/>
          <w:szCs w:val="24"/>
          <w:shd w:val="clear" w:color="auto" w:fill="E4E6EB"/>
        </w:rPr>
        <w:t>ι</w:t>
      </w:r>
      <w:r w:rsidR="007B32F2" w:rsidRPr="007B32F2">
        <w:rPr>
          <w:rFonts w:ascii="Garamond" w:hAnsi="Garamond" w:cs="Calibri"/>
          <w:color w:val="050505"/>
          <w:sz w:val="24"/>
          <w:szCs w:val="24"/>
          <w:shd w:val="clear" w:color="auto" w:fill="E4E6EB"/>
        </w:rPr>
        <w:t>κ</w:t>
      </w:r>
      <w:r w:rsidR="007B32F2" w:rsidRPr="007B32F2">
        <w:rPr>
          <w:rFonts w:ascii="Garamond" w:hAnsi="Garamond" w:cs="Segoe UI Historic"/>
          <w:color w:val="050505"/>
          <w:sz w:val="24"/>
          <w:szCs w:val="24"/>
          <w:shd w:val="clear" w:color="auto" w:fill="E4E6EB"/>
        </w:rPr>
        <w:t xml:space="preserve">ά </w:t>
      </w:r>
      <w:r w:rsidR="007B32F2" w:rsidRPr="007B32F2">
        <w:rPr>
          <w:rFonts w:ascii="Garamond" w:hAnsi="Garamond" w:cs="Calibri"/>
          <w:color w:val="050505"/>
          <w:sz w:val="24"/>
          <w:szCs w:val="24"/>
          <w:shd w:val="clear" w:color="auto" w:fill="E4E6EB"/>
        </w:rPr>
        <w:t>δημ</w:t>
      </w:r>
      <w:r w:rsidR="007B32F2" w:rsidRPr="007B32F2">
        <w:rPr>
          <w:rFonts w:ascii="Garamond" w:hAnsi="Garamond" w:cs="Segoe UI Historic"/>
          <w:color w:val="050505"/>
          <w:sz w:val="24"/>
          <w:szCs w:val="24"/>
          <w:shd w:val="clear" w:color="auto" w:fill="E4E6EB"/>
        </w:rPr>
        <w:t>ό</w:t>
      </w:r>
      <w:r w:rsidR="007B32F2" w:rsidRPr="007B32F2">
        <w:rPr>
          <w:rFonts w:ascii="Garamond" w:hAnsi="Garamond" w:cs="Calibri"/>
          <w:color w:val="050505"/>
          <w:sz w:val="24"/>
          <w:szCs w:val="24"/>
          <w:shd w:val="clear" w:color="auto" w:fill="E4E6EB"/>
        </w:rPr>
        <w:t>σ</w:t>
      </w:r>
      <w:r w:rsidR="007B32F2" w:rsidRPr="007B32F2">
        <w:rPr>
          <w:rFonts w:ascii="Garamond" w:hAnsi="Garamond" w:cs="Segoe UI Historic"/>
          <w:color w:val="050505"/>
          <w:sz w:val="24"/>
          <w:szCs w:val="24"/>
          <w:shd w:val="clear" w:color="auto" w:fill="E4E6EB"/>
        </w:rPr>
        <w:t xml:space="preserve">ια </w:t>
      </w:r>
      <w:r w:rsidR="007B32F2" w:rsidRPr="007B32F2">
        <w:rPr>
          <w:rFonts w:ascii="Garamond" w:hAnsi="Garamond" w:cs="Calibri"/>
          <w:color w:val="050505"/>
          <w:sz w:val="24"/>
          <w:szCs w:val="24"/>
          <w:shd w:val="clear" w:color="auto" w:fill="E4E6EB"/>
        </w:rPr>
        <w:t>μ</w:t>
      </w:r>
      <w:r w:rsidR="007B32F2" w:rsidRPr="007B32F2">
        <w:rPr>
          <w:rFonts w:ascii="Garamond" w:hAnsi="Garamond" w:cs="Segoe UI Historic"/>
          <w:color w:val="050505"/>
          <w:sz w:val="24"/>
          <w:szCs w:val="24"/>
          <w:shd w:val="clear" w:color="auto" w:fill="E4E6EB"/>
        </w:rPr>
        <w:t>έ</w:t>
      </w:r>
      <w:r w:rsidR="007B32F2" w:rsidRPr="007B32F2">
        <w:rPr>
          <w:rFonts w:ascii="Garamond" w:hAnsi="Garamond" w:cs="Calibri"/>
          <w:color w:val="050505"/>
          <w:sz w:val="24"/>
          <w:szCs w:val="24"/>
          <w:shd w:val="clear" w:color="auto" w:fill="E4E6EB"/>
        </w:rPr>
        <w:t>σ</w:t>
      </w:r>
      <w:r w:rsidR="007B32F2" w:rsidRPr="007B32F2">
        <w:rPr>
          <w:rFonts w:ascii="Garamond" w:hAnsi="Garamond" w:cs="Segoe UI Historic"/>
          <w:color w:val="050505"/>
          <w:sz w:val="24"/>
          <w:szCs w:val="24"/>
          <w:shd w:val="clear" w:color="auto" w:fill="E4E6EB"/>
        </w:rPr>
        <w:t xml:space="preserve">α </w:t>
      </w:r>
      <w:r w:rsidR="007B32F2" w:rsidRPr="007B32F2">
        <w:rPr>
          <w:rFonts w:ascii="Garamond" w:hAnsi="Garamond" w:cs="Calibri"/>
          <w:color w:val="050505"/>
          <w:sz w:val="24"/>
          <w:szCs w:val="24"/>
          <w:shd w:val="clear" w:color="auto" w:fill="E4E6EB"/>
        </w:rPr>
        <w:t>ενημ</w:t>
      </w:r>
      <w:r w:rsidR="007B32F2" w:rsidRPr="007B32F2">
        <w:rPr>
          <w:rFonts w:ascii="Garamond" w:hAnsi="Garamond" w:cs="Segoe UI Historic"/>
          <w:color w:val="050505"/>
          <w:sz w:val="24"/>
          <w:szCs w:val="24"/>
          <w:shd w:val="clear" w:color="auto" w:fill="E4E6EB"/>
        </w:rPr>
        <w:t>έ</w:t>
      </w:r>
      <w:r w:rsidR="007B32F2" w:rsidRPr="007B32F2">
        <w:rPr>
          <w:rFonts w:ascii="Garamond" w:hAnsi="Garamond" w:cs="Calibri"/>
          <w:color w:val="050505"/>
          <w:sz w:val="24"/>
          <w:szCs w:val="24"/>
          <w:shd w:val="clear" w:color="auto" w:fill="E4E6EB"/>
        </w:rPr>
        <w:t>ρωσης</w:t>
      </w:r>
      <w:r w:rsidR="004C4436">
        <w:rPr>
          <w:rFonts w:ascii="Garamond" w:hAnsi="Garamond" w:cs="Calibri"/>
          <w:color w:val="050505"/>
          <w:sz w:val="24"/>
          <w:szCs w:val="24"/>
          <w:shd w:val="clear" w:color="auto" w:fill="E4E6EB"/>
        </w:rPr>
        <w:t xml:space="preserve"> </w:t>
      </w:r>
      <w:r w:rsidR="007B32F2" w:rsidRPr="007B32F2">
        <w:rPr>
          <w:rFonts w:ascii="Garamond" w:hAnsi="Garamond" w:cs="Calibri"/>
          <w:color w:val="050505"/>
          <w:sz w:val="24"/>
          <w:szCs w:val="24"/>
          <w:shd w:val="clear" w:color="auto" w:fill="E4E6EB"/>
        </w:rPr>
        <w:t>ΕΡΤ</w:t>
      </w:r>
      <w:r w:rsidR="004C4436">
        <w:rPr>
          <w:rFonts w:ascii="Garamond" w:hAnsi="Garamond" w:cs="Calibri"/>
          <w:color w:val="050505"/>
          <w:sz w:val="24"/>
          <w:szCs w:val="24"/>
          <w:shd w:val="clear" w:color="auto" w:fill="E4E6EB"/>
        </w:rPr>
        <w:t xml:space="preserve"> </w:t>
      </w:r>
      <w:r w:rsidR="007B32F2" w:rsidRPr="007B32F2">
        <w:rPr>
          <w:rFonts w:ascii="Garamond" w:hAnsi="Garamond" w:cs="Calibri"/>
          <w:color w:val="050505"/>
          <w:sz w:val="24"/>
          <w:szCs w:val="24"/>
          <w:shd w:val="clear" w:color="auto" w:fill="E4E6EB"/>
        </w:rPr>
        <w:t>κ</w:t>
      </w:r>
      <w:r w:rsidR="007B32F2" w:rsidRPr="007B32F2">
        <w:rPr>
          <w:rFonts w:ascii="Garamond" w:hAnsi="Garamond" w:cs="Segoe UI Historic"/>
          <w:color w:val="050505"/>
          <w:sz w:val="24"/>
          <w:szCs w:val="24"/>
          <w:shd w:val="clear" w:color="auto" w:fill="E4E6EB"/>
        </w:rPr>
        <w:t xml:space="preserve">αι </w:t>
      </w:r>
      <w:r w:rsidR="007B32F2" w:rsidRPr="007B32F2">
        <w:rPr>
          <w:rFonts w:ascii="Garamond" w:hAnsi="Garamond" w:cs="Calibri"/>
          <w:color w:val="050505"/>
          <w:sz w:val="24"/>
          <w:szCs w:val="24"/>
          <w:shd w:val="clear" w:color="auto" w:fill="E4E6EB"/>
        </w:rPr>
        <w:t>ΑΠΕ</w:t>
      </w:r>
      <w:r w:rsidR="007B32F2" w:rsidRPr="007B32F2">
        <w:rPr>
          <w:rFonts w:ascii="Garamond" w:hAnsi="Garamond" w:cs="Segoe UI Historic"/>
          <w:color w:val="050505"/>
          <w:sz w:val="24"/>
          <w:szCs w:val="24"/>
          <w:shd w:val="clear" w:color="auto" w:fill="E4E6EB"/>
        </w:rPr>
        <w:t>-</w:t>
      </w:r>
      <w:r w:rsidR="007B32F2" w:rsidRPr="007B32F2">
        <w:rPr>
          <w:rFonts w:ascii="Garamond" w:hAnsi="Garamond" w:cs="Calibri"/>
          <w:color w:val="050505"/>
          <w:sz w:val="24"/>
          <w:szCs w:val="24"/>
          <w:shd w:val="clear" w:color="auto" w:fill="E4E6EB"/>
        </w:rPr>
        <w:t>ΜΠΕ</w:t>
      </w:r>
      <w:r w:rsidR="004C4436">
        <w:rPr>
          <w:rFonts w:ascii="Garamond" w:hAnsi="Garamond" w:cs="Calibri"/>
          <w:color w:val="050505"/>
          <w:sz w:val="24"/>
          <w:szCs w:val="24"/>
          <w:shd w:val="clear" w:color="auto" w:fill="E4E6EB"/>
        </w:rPr>
        <w:t xml:space="preserve">. </w:t>
      </w:r>
      <w:r w:rsidRPr="004C6C26">
        <w:rPr>
          <w:rFonts w:ascii="Garamond" w:eastAsia="Calibri" w:hAnsi="Garamond" w:cs="Calibri"/>
          <w:sz w:val="24"/>
          <w:szCs w:val="24"/>
        </w:rPr>
        <w:t>Επιπλέον συμμετ</w:t>
      </w:r>
      <w:r w:rsidR="0095258C">
        <w:rPr>
          <w:rFonts w:ascii="Garamond" w:eastAsia="Calibri" w:hAnsi="Garamond" w:cs="Calibri"/>
          <w:sz w:val="24"/>
          <w:szCs w:val="24"/>
        </w:rPr>
        <w:t>είχαν</w:t>
      </w:r>
      <w:r w:rsidRPr="004C6C26">
        <w:rPr>
          <w:rFonts w:ascii="Garamond" w:eastAsia="Calibri" w:hAnsi="Garamond" w:cs="Calibri"/>
          <w:sz w:val="24"/>
          <w:szCs w:val="24"/>
        </w:rPr>
        <w:t xml:space="preserve"> οι κ.κ. Νικήτας Σινιόσογλου, Συγγραφέας, Διδάκτωρ Φιλοσοφίας Πανεπιστημίου </w:t>
      </w:r>
      <w:r w:rsidRPr="004C6C26">
        <w:rPr>
          <w:rFonts w:ascii="Garamond" w:eastAsia="Calibri" w:hAnsi="Garamond" w:cs="Calibri"/>
          <w:sz w:val="24"/>
          <w:szCs w:val="24"/>
          <w:lang w:val="en-US"/>
        </w:rPr>
        <w:t>Cambridge</w:t>
      </w:r>
      <w:r w:rsidRPr="004C6C26">
        <w:rPr>
          <w:rFonts w:ascii="Garamond" w:eastAsia="Calibri" w:hAnsi="Garamond" w:cs="Calibri"/>
          <w:sz w:val="24"/>
          <w:szCs w:val="24"/>
        </w:rPr>
        <w:t xml:space="preserve">, Ερευνητής Ινστιτούτου Ιστορικών Ερευνών, Εθνικό Ίδρυμα Ερευνών, </w:t>
      </w:r>
      <w:r w:rsidRPr="004C6C26">
        <w:rPr>
          <w:rFonts w:ascii="Garamond" w:eastAsia="Calibri" w:hAnsi="Garamond" w:cs="Helvetica"/>
          <w:iCs/>
          <w:sz w:val="24"/>
          <w:szCs w:val="24"/>
        </w:rPr>
        <w:t xml:space="preserve">Άννα – Μαρία Χατζηστεφάνου, Φωτογράφος, </w:t>
      </w:r>
      <w:r w:rsidRPr="004C6C26">
        <w:rPr>
          <w:rFonts w:ascii="Garamond" w:eastAsia="Calibri" w:hAnsi="Garamond" w:cs="Calibri"/>
          <w:sz w:val="24"/>
          <w:szCs w:val="24"/>
        </w:rPr>
        <w:t xml:space="preserve">Γιάννης Οικονομίδης, Κινηματογραφικός Σκηνοθέτης και Σεναριογράφος,  Γιώργος Πολυμενέας, Διδάκτωρ Γλωσσολογίας Πανεπιστημίου </w:t>
      </w:r>
      <w:r w:rsidRPr="004C6C26">
        <w:rPr>
          <w:rFonts w:ascii="Garamond" w:eastAsia="Calibri" w:hAnsi="Garamond" w:cs="Calibri"/>
          <w:sz w:val="24"/>
          <w:szCs w:val="24"/>
          <w:lang w:val="en-US"/>
        </w:rPr>
        <w:t>Pompeu</w:t>
      </w:r>
      <w:r w:rsidR="004C4436">
        <w:rPr>
          <w:rFonts w:ascii="Garamond" w:eastAsia="Calibri" w:hAnsi="Garamond" w:cs="Calibri"/>
          <w:sz w:val="24"/>
          <w:szCs w:val="24"/>
        </w:rPr>
        <w:t xml:space="preserve"> </w:t>
      </w:r>
      <w:r w:rsidRPr="004C6C26">
        <w:rPr>
          <w:rFonts w:ascii="Garamond" w:eastAsia="Calibri" w:hAnsi="Garamond" w:cs="Calibri"/>
          <w:sz w:val="24"/>
          <w:szCs w:val="24"/>
          <w:lang w:val="en-US"/>
        </w:rPr>
        <w:t>Fabra</w:t>
      </w:r>
      <w:r w:rsidR="0095258C">
        <w:rPr>
          <w:rFonts w:ascii="Garamond" w:eastAsia="Calibri" w:hAnsi="Garamond" w:cs="Calibri"/>
          <w:sz w:val="24"/>
          <w:szCs w:val="24"/>
        </w:rPr>
        <w:t xml:space="preserve">. </w:t>
      </w:r>
      <w:r w:rsidR="003C1779" w:rsidRPr="004C6C26">
        <w:rPr>
          <w:rFonts w:ascii="Garamond" w:eastAsia="Calibri" w:hAnsi="Garamond" w:cs="Calibri"/>
          <w:sz w:val="24"/>
          <w:szCs w:val="24"/>
        </w:rPr>
        <w:t>Από την πλευρά των αποφοίτων συμμετ</w:t>
      </w:r>
      <w:r w:rsidR="0095258C">
        <w:rPr>
          <w:rFonts w:ascii="Garamond" w:eastAsia="Calibri" w:hAnsi="Garamond" w:cs="Calibri"/>
          <w:sz w:val="24"/>
          <w:szCs w:val="24"/>
        </w:rPr>
        <w:t>είχαν</w:t>
      </w:r>
      <w:r w:rsidR="001A5F2D">
        <w:rPr>
          <w:rFonts w:ascii="Garamond" w:eastAsia="Calibri" w:hAnsi="Garamond" w:cs="Calibri"/>
          <w:sz w:val="24"/>
          <w:szCs w:val="24"/>
        </w:rPr>
        <w:t xml:space="preserve"> με ομιλίες</w:t>
      </w:r>
      <w:r w:rsidR="003C1779" w:rsidRPr="004C6C26">
        <w:rPr>
          <w:rFonts w:ascii="Garamond" w:eastAsia="Calibri" w:hAnsi="Garamond" w:cs="Calibri"/>
          <w:sz w:val="24"/>
          <w:szCs w:val="24"/>
        </w:rPr>
        <w:t xml:space="preserve"> οι Δημήτρης Βαρδαβάς, Δημήτρης Παυλίδης, Κωνσταντίνος Μπεσίνας, Αντώνης Μαλλίδης, Κωνσταντίνα Κοτσοβού. </w:t>
      </w:r>
      <w:r w:rsidR="00060405">
        <w:rPr>
          <w:rFonts w:ascii="Garamond" w:eastAsia="Calibri" w:hAnsi="Garamond" w:cs="Calibri"/>
          <w:sz w:val="24"/>
          <w:szCs w:val="24"/>
        </w:rPr>
        <w:t>Το πρόγραμμα προσφ</w:t>
      </w:r>
      <w:r w:rsidR="0095258C">
        <w:rPr>
          <w:rFonts w:ascii="Garamond" w:eastAsia="Calibri" w:hAnsi="Garamond" w:cs="Calibri"/>
          <w:sz w:val="24"/>
          <w:szCs w:val="24"/>
        </w:rPr>
        <w:t>έρθηκε</w:t>
      </w:r>
      <w:r w:rsidR="00060405">
        <w:rPr>
          <w:rFonts w:ascii="Garamond" w:eastAsia="Calibri" w:hAnsi="Garamond" w:cs="Calibri"/>
          <w:sz w:val="24"/>
          <w:szCs w:val="24"/>
        </w:rPr>
        <w:t xml:space="preserve"> δωρεάν στους συμμετέχοντες και </w:t>
      </w:r>
      <w:r w:rsidR="0095258C">
        <w:rPr>
          <w:rFonts w:ascii="Garamond" w:eastAsia="Calibri" w:hAnsi="Garamond" w:cs="Calibri"/>
          <w:sz w:val="24"/>
          <w:szCs w:val="24"/>
        </w:rPr>
        <w:t xml:space="preserve">προσέφερε </w:t>
      </w:r>
      <w:bookmarkStart w:id="1" w:name="_GoBack"/>
      <w:bookmarkEnd w:id="1"/>
      <w:r w:rsidR="00060405">
        <w:rPr>
          <w:rFonts w:ascii="Garamond" w:eastAsia="Calibri" w:hAnsi="Garamond" w:cs="Calibri"/>
          <w:sz w:val="24"/>
          <w:szCs w:val="24"/>
        </w:rPr>
        <w:t>Πιστοποιητικό Αναγνώρισης Συμμετοχής.</w:t>
      </w:r>
    </w:p>
    <w:p w:rsidR="00060405" w:rsidRPr="004C6C26" w:rsidRDefault="00060405" w:rsidP="00A7452A">
      <w:pPr>
        <w:spacing w:after="0" w:line="240" w:lineRule="auto"/>
        <w:jc w:val="both"/>
        <w:rPr>
          <w:rFonts w:ascii="Garamond" w:eastAsia="Calibri" w:hAnsi="Garamond" w:cs="Calibri"/>
          <w:sz w:val="24"/>
          <w:szCs w:val="24"/>
        </w:rPr>
      </w:pPr>
    </w:p>
    <w:p w:rsidR="001A19CB" w:rsidRPr="004C6C26" w:rsidRDefault="001A19CB" w:rsidP="00A7452A">
      <w:pPr>
        <w:spacing w:after="0" w:line="240" w:lineRule="auto"/>
        <w:rPr>
          <w:rFonts w:ascii="Garamond" w:eastAsia="Calibri" w:hAnsi="Garamond" w:cs="Calibri"/>
          <w:sz w:val="24"/>
          <w:szCs w:val="24"/>
        </w:rPr>
      </w:pPr>
    </w:p>
    <w:p w:rsidR="00590CF3" w:rsidRPr="004C6C26" w:rsidRDefault="00590CF3" w:rsidP="00A7452A">
      <w:pPr>
        <w:spacing w:after="0" w:line="240" w:lineRule="auto"/>
        <w:jc w:val="both"/>
        <w:rPr>
          <w:rFonts w:ascii="Garamond" w:eastAsia="Calibri" w:hAnsi="Garamond" w:cs="Calibri"/>
          <w:i/>
          <w:sz w:val="24"/>
          <w:szCs w:val="24"/>
        </w:rPr>
      </w:pPr>
    </w:p>
    <w:p w:rsidR="001A19CB" w:rsidRPr="004C6C26" w:rsidRDefault="001A19CB" w:rsidP="00A7452A">
      <w:pPr>
        <w:spacing w:after="0" w:line="240" w:lineRule="auto"/>
        <w:jc w:val="both"/>
        <w:rPr>
          <w:rFonts w:ascii="Garamond" w:eastAsia="Calibri" w:hAnsi="Garamond" w:cs="Calibri"/>
          <w:i/>
          <w:sz w:val="24"/>
          <w:szCs w:val="24"/>
        </w:rPr>
      </w:pPr>
    </w:p>
    <w:p w:rsidR="00590CF3" w:rsidRPr="004C6C26" w:rsidRDefault="00590CF3" w:rsidP="00A7452A">
      <w:pPr>
        <w:spacing w:after="0" w:line="240" w:lineRule="auto"/>
        <w:jc w:val="both"/>
        <w:rPr>
          <w:rFonts w:ascii="Garamond" w:eastAsia="Calibri" w:hAnsi="Garamond" w:cs="Times New Roman"/>
          <w:i/>
          <w:color w:val="000000"/>
          <w:sz w:val="24"/>
          <w:szCs w:val="24"/>
        </w:rPr>
      </w:pPr>
    </w:p>
    <w:p w:rsidR="00590CF3" w:rsidRPr="004C6C26" w:rsidRDefault="00590CF3" w:rsidP="00A7452A">
      <w:pPr>
        <w:spacing w:after="0" w:line="240" w:lineRule="auto"/>
        <w:jc w:val="both"/>
        <w:rPr>
          <w:rFonts w:ascii="Garamond" w:eastAsia="Calibri" w:hAnsi="Garamond" w:cs="Calibri"/>
          <w:i/>
          <w:sz w:val="24"/>
          <w:szCs w:val="24"/>
        </w:rPr>
      </w:pPr>
    </w:p>
    <w:p w:rsidR="00590CF3" w:rsidRPr="004C6C26" w:rsidRDefault="00590CF3" w:rsidP="00A7452A">
      <w:pPr>
        <w:spacing w:after="0" w:line="240" w:lineRule="auto"/>
        <w:jc w:val="both"/>
        <w:rPr>
          <w:rFonts w:ascii="Garamond" w:eastAsia="Calibri" w:hAnsi="Garamond" w:cs="Calibri"/>
          <w:i/>
          <w:sz w:val="24"/>
          <w:szCs w:val="24"/>
        </w:rPr>
      </w:pPr>
    </w:p>
    <w:p w:rsidR="00590CF3" w:rsidRPr="004C6C26" w:rsidRDefault="00590CF3" w:rsidP="00A7452A">
      <w:pPr>
        <w:spacing w:after="0" w:line="240" w:lineRule="auto"/>
        <w:jc w:val="both"/>
        <w:rPr>
          <w:rFonts w:ascii="Garamond" w:eastAsia="Calibri" w:hAnsi="Garamond" w:cs="Times New Roman"/>
          <w:i/>
          <w:color w:val="000000"/>
          <w:sz w:val="24"/>
          <w:szCs w:val="24"/>
        </w:rPr>
      </w:pPr>
    </w:p>
    <w:p w:rsidR="00590CF3" w:rsidRPr="004C6C26" w:rsidRDefault="00590CF3" w:rsidP="00A7452A">
      <w:pPr>
        <w:spacing w:after="0" w:line="240" w:lineRule="auto"/>
        <w:jc w:val="both"/>
        <w:rPr>
          <w:rFonts w:ascii="Garamond" w:eastAsia="Calibri" w:hAnsi="Garamond" w:cs="Calibri"/>
          <w:i/>
          <w:iCs/>
          <w:sz w:val="24"/>
          <w:szCs w:val="24"/>
        </w:rPr>
      </w:pPr>
    </w:p>
    <w:p w:rsidR="00590CF3" w:rsidRPr="004C6C26" w:rsidRDefault="00590CF3" w:rsidP="004C6C26">
      <w:pPr>
        <w:spacing w:after="0" w:line="240" w:lineRule="auto"/>
        <w:jc w:val="both"/>
        <w:rPr>
          <w:rFonts w:ascii="Garamond" w:eastAsia="Times New Roman" w:hAnsi="Garamond" w:cs="Calibri"/>
          <w:i/>
          <w:color w:val="000000"/>
          <w:sz w:val="24"/>
          <w:szCs w:val="24"/>
          <w:lang w:eastAsia="el-GR"/>
        </w:rPr>
      </w:pPr>
    </w:p>
    <w:p w:rsidR="00590CF3" w:rsidRPr="004C6C26" w:rsidRDefault="00590CF3" w:rsidP="004C6C26">
      <w:pPr>
        <w:spacing w:after="0" w:line="240" w:lineRule="auto"/>
        <w:jc w:val="both"/>
        <w:rPr>
          <w:rFonts w:ascii="Garamond" w:eastAsia="Calibri" w:hAnsi="Garamond" w:cs="Calibri"/>
          <w:iCs/>
          <w:sz w:val="24"/>
          <w:szCs w:val="24"/>
        </w:rPr>
      </w:pPr>
    </w:p>
    <w:p w:rsidR="00590CF3" w:rsidRPr="004C6C26" w:rsidRDefault="00590CF3" w:rsidP="004C6C26">
      <w:pPr>
        <w:spacing w:after="0" w:line="240" w:lineRule="auto"/>
        <w:jc w:val="both"/>
        <w:rPr>
          <w:rFonts w:ascii="Garamond" w:eastAsia="Calibri" w:hAnsi="Garamond" w:cs="Calibri"/>
          <w:color w:val="FF0000"/>
          <w:sz w:val="24"/>
          <w:szCs w:val="24"/>
        </w:rPr>
      </w:pPr>
    </w:p>
    <w:p w:rsidR="000B07A3" w:rsidRPr="004C6C26" w:rsidRDefault="000B07A3" w:rsidP="004C6C26">
      <w:pPr>
        <w:spacing w:after="0" w:line="240" w:lineRule="auto"/>
        <w:jc w:val="both"/>
        <w:rPr>
          <w:rFonts w:ascii="Garamond" w:eastAsia="Calibri" w:hAnsi="Garamond" w:cs="Calibri"/>
          <w:sz w:val="24"/>
          <w:szCs w:val="24"/>
        </w:rPr>
      </w:pPr>
    </w:p>
    <w:sectPr w:rsidR="000B07A3" w:rsidRPr="004C6C26" w:rsidSect="00E54E2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C9A" w:rsidRDefault="00801C9A" w:rsidP="00A36841">
      <w:pPr>
        <w:spacing w:after="0" w:line="240" w:lineRule="auto"/>
      </w:pPr>
      <w:r>
        <w:separator/>
      </w:r>
    </w:p>
  </w:endnote>
  <w:endnote w:type="continuationSeparator" w:id="1">
    <w:p w:rsidR="00801C9A" w:rsidRDefault="00801C9A" w:rsidP="00A3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C9A" w:rsidRDefault="00801C9A" w:rsidP="00A36841">
      <w:pPr>
        <w:spacing w:after="0" w:line="240" w:lineRule="auto"/>
      </w:pPr>
      <w:r>
        <w:separator/>
      </w:r>
    </w:p>
  </w:footnote>
  <w:footnote w:type="continuationSeparator" w:id="1">
    <w:p w:rsidR="00801C9A" w:rsidRDefault="00801C9A" w:rsidP="00A368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32C32"/>
    <w:rsid w:val="0000449D"/>
    <w:rsid w:val="00015D15"/>
    <w:rsid w:val="00023729"/>
    <w:rsid w:val="00051EA2"/>
    <w:rsid w:val="0005491D"/>
    <w:rsid w:val="00054BFB"/>
    <w:rsid w:val="0005739F"/>
    <w:rsid w:val="00060405"/>
    <w:rsid w:val="00060A58"/>
    <w:rsid w:val="0008165D"/>
    <w:rsid w:val="00087282"/>
    <w:rsid w:val="000B07A3"/>
    <w:rsid w:val="00102D2A"/>
    <w:rsid w:val="0011543C"/>
    <w:rsid w:val="0011588B"/>
    <w:rsid w:val="0012521A"/>
    <w:rsid w:val="00132089"/>
    <w:rsid w:val="00193F9C"/>
    <w:rsid w:val="0019528B"/>
    <w:rsid w:val="001A19CB"/>
    <w:rsid w:val="001A5F2D"/>
    <w:rsid w:val="001B792F"/>
    <w:rsid w:val="001E4CCA"/>
    <w:rsid w:val="001E4E9D"/>
    <w:rsid w:val="00232C32"/>
    <w:rsid w:val="00252D51"/>
    <w:rsid w:val="00265EC8"/>
    <w:rsid w:val="00271E98"/>
    <w:rsid w:val="00285AF1"/>
    <w:rsid w:val="002A63DC"/>
    <w:rsid w:val="002B2BAA"/>
    <w:rsid w:val="002E1E2B"/>
    <w:rsid w:val="002E4110"/>
    <w:rsid w:val="002E639B"/>
    <w:rsid w:val="003017E6"/>
    <w:rsid w:val="00315867"/>
    <w:rsid w:val="003214EB"/>
    <w:rsid w:val="00321DA9"/>
    <w:rsid w:val="003420E4"/>
    <w:rsid w:val="0037620D"/>
    <w:rsid w:val="003A2E05"/>
    <w:rsid w:val="003B1B80"/>
    <w:rsid w:val="003B402B"/>
    <w:rsid w:val="003B4948"/>
    <w:rsid w:val="003C1779"/>
    <w:rsid w:val="003C4426"/>
    <w:rsid w:val="003D369D"/>
    <w:rsid w:val="003E4CD9"/>
    <w:rsid w:val="003F44AA"/>
    <w:rsid w:val="00400702"/>
    <w:rsid w:val="00412E84"/>
    <w:rsid w:val="00430DC8"/>
    <w:rsid w:val="00444BB3"/>
    <w:rsid w:val="0045483B"/>
    <w:rsid w:val="0048677E"/>
    <w:rsid w:val="004C29A2"/>
    <w:rsid w:val="004C4436"/>
    <w:rsid w:val="004C4B36"/>
    <w:rsid w:val="004C6C26"/>
    <w:rsid w:val="004E241D"/>
    <w:rsid w:val="00521817"/>
    <w:rsid w:val="0056089A"/>
    <w:rsid w:val="00563A24"/>
    <w:rsid w:val="00564BF9"/>
    <w:rsid w:val="00590CF3"/>
    <w:rsid w:val="005D340C"/>
    <w:rsid w:val="005E0F8D"/>
    <w:rsid w:val="00614696"/>
    <w:rsid w:val="00635285"/>
    <w:rsid w:val="00644C51"/>
    <w:rsid w:val="00652861"/>
    <w:rsid w:val="00672569"/>
    <w:rsid w:val="00694B7A"/>
    <w:rsid w:val="006B1074"/>
    <w:rsid w:val="006D6374"/>
    <w:rsid w:val="006F72C1"/>
    <w:rsid w:val="00703FA5"/>
    <w:rsid w:val="007136BF"/>
    <w:rsid w:val="00744D18"/>
    <w:rsid w:val="007474E9"/>
    <w:rsid w:val="007476DD"/>
    <w:rsid w:val="007566D4"/>
    <w:rsid w:val="0076680A"/>
    <w:rsid w:val="0077139B"/>
    <w:rsid w:val="007754A7"/>
    <w:rsid w:val="00794629"/>
    <w:rsid w:val="00797E1A"/>
    <w:rsid w:val="007B32F2"/>
    <w:rsid w:val="007C265E"/>
    <w:rsid w:val="007D3C9E"/>
    <w:rsid w:val="007E5E8F"/>
    <w:rsid w:val="007F74FE"/>
    <w:rsid w:val="00801C9A"/>
    <w:rsid w:val="00801EFB"/>
    <w:rsid w:val="008107A2"/>
    <w:rsid w:val="008353D4"/>
    <w:rsid w:val="00872601"/>
    <w:rsid w:val="008939CD"/>
    <w:rsid w:val="008A54D4"/>
    <w:rsid w:val="008E4716"/>
    <w:rsid w:val="008E5AFE"/>
    <w:rsid w:val="008E7475"/>
    <w:rsid w:val="0090228D"/>
    <w:rsid w:val="00920BEA"/>
    <w:rsid w:val="00947319"/>
    <w:rsid w:val="0095258C"/>
    <w:rsid w:val="00952BF4"/>
    <w:rsid w:val="00971F8A"/>
    <w:rsid w:val="009839E4"/>
    <w:rsid w:val="00992C7A"/>
    <w:rsid w:val="009B435F"/>
    <w:rsid w:val="00A02504"/>
    <w:rsid w:val="00A36841"/>
    <w:rsid w:val="00A40850"/>
    <w:rsid w:val="00A470C0"/>
    <w:rsid w:val="00A57AF7"/>
    <w:rsid w:val="00A60D14"/>
    <w:rsid w:val="00A63294"/>
    <w:rsid w:val="00A73338"/>
    <w:rsid w:val="00A7452A"/>
    <w:rsid w:val="00A81140"/>
    <w:rsid w:val="00AB1DA9"/>
    <w:rsid w:val="00AE6571"/>
    <w:rsid w:val="00AF41FE"/>
    <w:rsid w:val="00AF7273"/>
    <w:rsid w:val="00B062E2"/>
    <w:rsid w:val="00B23B3B"/>
    <w:rsid w:val="00B25321"/>
    <w:rsid w:val="00B27729"/>
    <w:rsid w:val="00B517B5"/>
    <w:rsid w:val="00B63C44"/>
    <w:rsid w:val="00B75F1D"/>
    <w:rsid w:val="00B823F8"/>
    <w:rsid w:val="00B96A3D"/>
    <w:rsid w:val="00BB2CC4"/>
    <w:rsid w:val="00BD523C"/>
    <w:rsid w:val="00BE651D"/>
    <w:rsid w:val="00BF0AFD"/>
    <w:rsid w:val="00C01D3D"/>
    <w:rsid w:val="00C110F1"/>
    <w:rsid w:val="00C24675"/>
    <w:rsid w:val="00C33787"/>
    <w:rsid w:val="00C41DE9"/>
    <w:rsid w:val="00C44B31"/>
    <w:rsid w:val="00C5445B"/>
    <w:rsid w:val="00C722C9"/>
    <w:rsid w:val="00C8498F"/>
    <w:rsid w:val="00C94519"/>
    <w:rsid w:val="00CB08A8"/>
    <w:rsid w:val="00CE0EDE"/>
    <w:rsid w:val="00CE3016"/>
    <w:rsid w:val="00D062D8"/>
    <w:rsid w:val="00D224B6"/>
    <w:rsid w:val="00D51F64"/>
    <w:rsid w:val="00D56CA3"/>
    <w:rsid w:val="00D7359F"/>
    <w:rsid w:val="00D75BCC"/>
    <w:rsid w:val="00D76F9A"/>
    <w:rsid w:val="00D82A33"/>
    <w:rsid w:val="00D83854"/>
    <w:rsid w:val="00D93647"/>
    <w:rsid w:val="00DC4DD1"/>
    <w:rsid w:val="00DF300B"/>
    <w:rsid w:val="00DF46E6"/>
    <w:rsid w:val="00E03ED0"/>
    <w:rsid w:val="00E05317"/>
    <w:rsid w:val="00E07BB7"/>
    <w:rsid w:val="00E364FB"/>
    <w:rsid w:val="00E40B14"/>
    <w:rsid w:val="00E552AE"/>
    <w:rsid w:val="00E60447"/>
    <w:rsid w:val="00E60BE8"/>
    <w:rsid w:val="00E74B14"/>
    <w:rsid w:val="00EA0EE5"/>
    <w:rsid w:val="00EA7431"/>
    <w:rsid w:val="00EA7602"/>
    <w:rsid w:val="00EC02F3"/>
    <w:rsid w:val="00ED2A1B"/>
    <w:rsid w:val="00EF430E"/>
    <w:rsid w:val="00F4093E"/>
    <w:rsid w:val="00F45185"/>
    <w:rsid w:val="00F47612"/>
    <w:rsid w:val="00F53DC5"/>
    <w:rsid w:val="00F57591"/>
    <w:rsid w:val="00F92836"/>
    <w:rsid w:val="00F97B85"/>
    <w:rsid w:val="00FF6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36841"/>
    <w:pPr>
      <w:spacing w:after="0" w:line="240" w:lineRule="auto"/>
    </w:pPr>
    <w:rPr>
      <w:sz w:val="20"/>
      <w:szCs w:val="20"/>
    </w:rPr>
  </w:style>
  <w:style w:type="character" w:customStyle="1" w:styleId="Char">
    <w:name w:val="Κείμενο υποσημείωσης Char"/>
    <w:basedOn w:val="a0"/>
    <w:link w:val="a3"/>
    <w:uiPriority w:val="99"/>
    <w:semiHidden/>
    <w:rsid w:val="00A36841"/>
    <w:rPr>
      <w:sz w:val="20"/>
      <w:szCs w:val="20"/>
    </w:rPr>
  </w:style>
  <w:style w:type="character" w:styleId="a4">
    <w:name w:val="footnote reference"/>
    <w:basedOn w:val="a0"/>
    <w:uiPriority w:val="99"/>
    <w:semiHidden/>
    <w:unhideWhenUsed/>
    <w:rsid w:val="00A36841"/>
    <w:rPr>
      <w:vertAlign w:val="superscript"/>
    </w:rPr>
  </w:style>
  <w:style w:type="paragraph" w:styleId="a5">
    <w:name w:val="header"/>
    <w:basedOn w:val="a"/>
    <w:link w:val="Char0"/>
    <w:uiPriority w:val="99"/>
    <w:unhideWhenUsed/>
    <w:rsid w:val="003B402B"/>
    <w:pPr>
      <w:tabs>
        <w:tab w:val="center" w:pos="4153"/>
        <w:tab w:val="right" w:pos="8306"/>
      </w:tabs>
      <w:spacing w:after="0" w:line="240" w:lineRule="auto"/>
    </w:pPr>
  </w:style>
  <w:style w:type="character" w:customStyle="1" w:styleId="Char0">
    <w:name w:val="Κεφαλίδα Char"/>
    <w:basedOn w:val="a0"/>
    <w:link w:val="a5"/>
    <w:uiPriority w:val="99"/>
    <w:rsid w:val="003B402B"/>
  </w:style>
  <w:style w:type="paragraph" w:styleId="a6">
    <w:name w:val="footer"/>
    <w:basedOn w:val="a"/>
    <w:link w:val="Char1"/>
    <w:uiPriority w:val="99"/>
    <w:unhideWhenUsed/>
    <w:rsid w:val="003B402B"/>
    <w:pPr>
      <w:tabs>
        <w:tab w:val="center" w:pos="4153"/>
        <w:tab w:val="right" w:pos="8306"/>
      </w:tabs>
      <w:spacing w:after="0" w:line="240" w:lineRule="auto"/>
    </w:pPr>
  </w:style>
  <w:style w:type="character" w:customStyle="1" w:styleId="Char1">
    <w:name w:val="Υποσέλιδο Char"/>
    <w:basedOn w:val="a0"/>
    <w:link w:val="a6"/>
    <w:uiPriority w:val="99"/>
    <w:rsid w:val="003B402B"/>
  </w:style>
</w:styles>
</file>

<file path=word/webSettings.xml><?xml version="1.0" encoding="utf-8"?>
<w:webSettings xmlns:r="http://schemas.openxmlformats.org/officeDocument/2006/relationships" xmlns:w="http://schemas.openxmlformats.org/wordprocessingml/2006/main">
  <w:divs>
    <w:div w:id="124739089">
      <w:bodyDiv w:val="1"/>
      <w:marLeft w:val="0"/>
      <w:marRight w:val="0"/>
      <w:marTop w:val="0"/>
      <w:marBottom w:val="0"/>
      <w:divBdr>
        <w:top w:val="none" w:sz="0" w:space="0" w:color="auto"/>
        <w:left w:val="none" w:sz="0" w:space="0" w:color="auto"/>
        <w:bottom w:val="none" w:sz="0" w:space="0" w:color="auto"/>
        <w:right w:val="none" w:sz="0" w:space="0" w:color="auto"/>
      </w:divBdr>
    </w:div>
    <w:div w:id="338121832">
      <w:bodyDiv w:val="1"/>
      <w:marLeft w:val="0"/>
      <w:marRight w:val="0"/>
      <w:marTop w:val="0"/>
      <w:marBottom w:val="0"/>
      <w:divBdr>
        <w:top w:val="none" w:sz="0" w:space="0" w:color="auto"/>
        <w:left w:val="none" w:sz="0" w:space="0" w:color="auto"/>
        <w:bottom w:val="none" w:sz="0" w:space="0" w:color="auto"/>
        <w:right w:val="none" w:sz="0" w:space="0" w:color="auto"/>
      </w:divBdr>
    </w:div>
    <w:div w:id="1124301447">
      <w:bodyDiv w:val="1"/>
      <w:marLeft w:val="0"/>
      <w:marRight w:val="0"/>
      <w:marTop w:val="0"/>
      <w:marBottom w:val="0"/>
      <w:divBdr>
        <w:top w:val="none" w:sz="0" w:space="0" w:color="auto"/>
        <w:left w:val="none" w:sz="0" w:space="0" w:color="auto"/>
        <w:bottom w:val="none" w:sz="0" w:space="0" w:color="auto"/>
        <w:right w:val="none" w:sz="0" w:space="0" w:color="auto"/>
      </w:divBdr>
    </w:div>
    <w:div w:id="1266423432">
      <w:bodyDiv w:val="1"/>
      <w:marLeft w:val="0"/>
      <w:marRight w:val="0"/>
      <w:marTop w:val="0"/>
      <w:marBottom w:val="0"/>
      <w:divBdr>
        <w:top w:val="none" w:sz="0" w:space="0" w:color="auto"/>
        <w:left w:val="none" w:sz="0" w:space="0" w:color="auto"/>
        <w:bottom w:val="none" w:sz="0" w:space="0" w:color="auto"/>
        <w:right w:val="none" w:sz="0" w:space="0" w:color="auto"/>
      </w:divBdr>
    </w:div>
    <w:div w:id="1491822157">
      <w:bodyDiv w:val="1"/>
      <w:marLeft w:val="0"/>
      <w:marRight w:val="0"/>
      <w:marTop w:val="0"/>
      <w:marBottom w:val="0"/>
      <w:divBdr>
        <w:top w:val="none" w:sz="0" w:space="0" w:color="auto"/>
        <w:left w:val="none" w:sz="0" w:space="0" w:color="auto"/>
        <w:bottom w:val="none" w:sz="0" w:space="0" w:color="auto"/>
        <w:right w:val="none" w:sz="0" w:space="0" w:color="auto"/>
      </w:divBdr>
    </w:div>
    <w:div w:id="19147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809D-E35D-46A5-B92D-CBEE0968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Vardavas</dc:creator>
  <cp:lastModifiedBy>Maria Varsani</cp:lastModifiedBy>
  <cp:revision>2</cp:revision>
  <dcterms:created xsi:type="dcterms:W3CDTF">2021-09-08T06:19:00Z</dcterms:created>
  <dcterms:modified xsi:type="dcterms:W3CDTF">2021-09-08T06:19:00Z</dcterms:modified>
</cp:coreProperties>
</file>