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A3B" w:rsidRDefault="00450A3B" w:rsidP="00450A3B">
      <w:pPr>
        <w:pStyle w:val="mcntmcntmcntmsonormal11"/>
        <w:rPr>
          <w:rFonts w:ascii="Calibri" w:hAnsi="Calibri" w:cs="Calibri"/>
          <w:b/>
          <w:iCs/>
        </w:rPr>
      </w:pPr>
      <w:r>
        <w:rPr>
          <w:rFonts w:ascii="Calibri" w:hAnsi="Calibri" w:cs="Calibri"/>
          <w:b/>
          <w:iCs/>
        </w:rPr>
        <w:t>ΠΑΝΕΠΙΣΤΗΜΙΟ ΙΩΑΝΝΙΝΩΝ</w:t>
      </w:r>
    </w:p>
    <w:p w:rsidR="00450A3B" w:rsidRDefault="00450A3B" w:rsidP="00450A3B">
      <w:pPr>
        <w:pStyle w:val="mcntmcntmcntmsonormal11"/>
        <w:rPr>
          <w:rFonts w:ascii="Calibri" w:hAnsi="Calibri" w:cs="Calibri"/>
          <w:b/>
          <w:iCs/>
        </w:rPr>
      </w:pPr>
      <w:r>
        <w:rPr>
          <w:rFonts w:ascii="Calibri" w:hAnsi="Calibri" w:cs="Calibri"/>
          <w:b/>
          <w:iCs/>
        </w:rPr>
        <w:t>ΣΧΟΛΗ ΕΠΙΣΤΗΜΩΝ ΑΓΩΓΗΣ</w:t>
      </w:r>
    </w:p>
    <w:p w:rsidR="00450A3B" w:rsidRDefault="00450A3B" w:rsidP="00450A3B">
      <w:pPr>
        <w:pStyle w:val="mcntmcntmcntmsonormal11"/>
        <w:rPr>
          <w:rFonts w:ascii="Calibri" w:hAnsi="Calibri" w:cs="Calibri"/>
          <w:b/>
          <w:iCs/>
        </w:rPr>
      </w:pPr>
      <w:r>
        <w:rPr>
          <w:rFonts w:ascii="Calibri" w:hAnsi="Calibri" w:cs="Calibri"/>
          <w:b/>
          <w:iCs/>
        </w:rPr>
        <w:t>ΠΑΙΔΑΓΩΓΙΚΟ ΤΜΗΜΑ ΝΗΠΙΑΓΩΓΩΝ</w:t>
      </w:r>
    </w:p>
    <w:p w:rsidR="00450A3B" w:rsidRDefault="00450A3B" w:rsidP="00F70EB9">
      <w:pPr>
        <w:pStyle w:val="mcntmcntmcntmsonormal11"/>
        <w:spacing w:before="100" w:beforeAutospacing="1" w:after="100" w:afterAutospacing="1"/>
        <w:jc w:val="center"/>
        <w:rPr>
          <w:rFonts w:ascii="Calibri" w:hAnsi="Calibri" w:cs="Calibri"/>
          <w:b/>
          <w:iCs/>
        </w:rPr>
      </w:pPr>
    </w:p>
    <w:p w:rsidR="00F70EB9" w:rsidRPr="00BF3A52" w:rsidRDefault="008C0BC6" w:rsidP="00F70EB9">
      <w:pPr>
        <w:pStyle w:val="mcntmcntmcntmsonormal11"/>
        <w:spacing w:before="100" w:beforeAutospacing="1" w:after="100" w:afterAutospacing="1"/>
        <w:jc w:val="center"/>
        <w:rPr>
          <w:rFonts w:ascii="Calibri" w:hAnsi="Calibri" w:cs="Calibri"/>
          <w:b/>
          <w:iCs/>
        </w:rPr>
      </w:pPr>
      <w:r w:rsidRPr="00BF3A52">
        <w:rPr>
          <w:rFonts w:ascii="Calibri" w:hAnsi="Calibri" w:cs="Calibri"/>
          <w:b/>
          <w:iCs/>
        </w:rPr>
        <w:t>7</w:t>
      </w:r>
      <w:r w:rsidR="00457C1E" w:rsidRPr="00BF3A52">
        <w:rPr>
          <w:rFonts w:ascii="Calibri" w:hAnsi="Calibri" w:cs="Calibri"/>
          <w:b/>
          <w:iCs/>
          <w:vertAlign w:val="superscript"/>
        </w:rPr>
        <w:t>ο</w:t>
      </w:r>
      <w:r w:rsidR="00F70EB9" w:rsidRPr="00BF3A52">
        <w:rPr>
          <w:rFonts w:ascii="Calibri" w:hAnsi="Calibri" w:cs="Calibri"/>
          <w:b/>
          <w:iCs/>
        </w:rPr>
        <w:t>ΔΙΕΘΝΕΣ ΘΕΡΙΝΟ ΠΑΝΕΠΙΣΤΗΜΙΟ</w:t>
      </w:r>
    </w:p>
    <w:p w:rsidR="00F70EB9" w:rsidRPr="00BF3A52" w:rsidRDefault="00F70EB9" w:rsidP="00F70EB9">
      <w:pPr>
        <w:pStyle w:val="mcntmcntmcntmsonormal11"/>
        <w:jc w:val="center"/>
        <w:rPr>
          <w:rFonts w:ascii="Calibri" w:hAnsi="Calibri" w:cs="Calibri"/>
          <w:b/>
          <w:iCs/>
        </w:rPr>
      </w:pPr>
      <w:r w:rsidRPr="00BF3A52">
        <w:rPr>
          <w:rFonts w:ascii="Calibri" w:hAnsi="Calibri" w:cs="Calibri"/>
          <w:b/>
          <w:iCs/>
        </w:rPr>
        <w:t>«ΕΛΛΗΝΙΚΗ ΓΛΩΣΣΑ, ΠΟΛΙΤΙΣΜΟΣ ΚΑΙ ΜΜΕ»</w:t>
      </w:r>
    </w:p>
    <w:p w:rsidR="009A02E5" w:rsidRPr="00BF3A52" w:rsidRDefault="009A02E5" w:rsidP="00F70EB9">
      <w:pPr>
        <w:pStyle w:val="mcntmcntmcntmsonormal11"/>
        <w:jc w:val="center"/>
        <w:rPr>
          <w:rFonts w:ascii="Calibri" w:hAnsi="Calibri" w:cs="Calibri"/>
          <w:b/>
          <w:iCs/>
        </w:rPr>
      </w:pPr>
    </w:p>
    <w:p w:rsidR="009A02E5" w:rsidRPr="00FD1713" w:rsidRDefault="00450532" w:rsidP="00F70EB9">
      <w:pPr>
        <w:pStyle w:val="mcntmcntmcntmsonormal11"/>
        <w:jc w:val="both"/>
        <w:rPr>
          <w:rFonts w:ascii="Calibri" w:hAnsi="Calibri" w:cs="Calibri"/>
          <w:b/>
          <w:iCs/>
        </w:rPr>
      </w:pPr>
      <w:r w:rsidRPr="00FD1713">
        <w:rPr>
          <w:rFonts w:ascii="Calibri" w:hAnsi="Calibri" w:cs="Calibri"/>
          <w:b/>
          <w:iCs/>
        </w:rPr>
        <w:t>.</w:t>
      </w:r>
      <w:r w:rsidR="008C0BC6" w:rsidRPr="00FD1713">
        <w:rPr>
          <w:rFonts w:ascii="Calibri" w:hAnsi="Calibri" w:cs="Calibri"/>
          <w:b/>
          <w:iCs/>
        </w:rPr>
        <w:t>11-1</w:t>
      </w:r>
      <w:r w:rsidR="00FD1713" w:rsidRPr="00FD1713">
        <w:rPr>
          <w:rFonts w:ascii="Calibri" w:hAnsi="Calibri" w:cs="Calibri"/>
          <w:b/>
          <w:iCs/>
        </w:rPr>
        <w:t>4</w:t>
      </w:r>
      <w:r w:rsidR="008C0BC6" w:rsidRPr="00FD1713">
        <w:rPr>
          <w:rFonts w:ascii="Calibri" w:hAnsi="Calibri" w:cs="Calibri"/>
          <w:b/>
          <w:iCs/>
        </w:rPr>
        <w:t xml:space="preserve"> Ιουλίου στην</w:t>
      </w:r>
      <w:r w:rsidR="00FD1713" w:rsidRPr="00FD1713">
        <w:rPr>
          <w:rFonts w:ascii="Calibri" w:hAnsi="Calibri" w:cs="Calibri"/>
          <w:b/>
          <w:iCs/>
        </w:rPr>
        <w:t>Ύδρα</w:t>
      </w:r>
      <w:r w:rsidR="00F01F8F">
        <w:rPr>
          <w:rFonts w:ascii="Calibri" w:hAnsi="Calibri" w:cs="Calibri"/>
          <w:b/>
          <w:iCs/>
        </w:rPr>
        <w:t xml:space="preserve"> και σε διαδικτυακή πλατφόρμα</w:t>
      </w:r>
    </w:p>
    <w:p w:rsidR="00676933" w:rsidRPr="00FD1713" w:rsidRDefault="00676933" w:rsidP="0080478D">
      <w:pPr>
        <w:jc w:val="both"/>
        <w:rPr>
          <w:rFonts w:ascii="Calibri" w:hAnsi="Calibri" w:cs="Calibri"/>
          <w:b/>
          <w:iCs/>
        </w:rPr>
      </w:pPr>
    </w:p>
    <w:p w:rsidR="00B24A10" w:rsidRPr="00A15301" w:rsidRDefault="00F70EB9" w:rsidP="00B24A10">
      <w:pPr>
        <w:pStyle w:val="xmsonormal"/>
        <w:shd w:val="clear" w:color="auto" w:fill="FFFFFF"/>
        <w:spacing w:after="48"/>
        <w:jc w:val="both"/>
        <w:rPr>
          <w:rFonts w:asciiTheme="minorHAnsi" w:hAnsiTheme="minorHAnsi" w:cstheme="minorHAnsi"/>
          <w:iCs/>
        </w:rPr>
      </w:pPr>
      <w:r w:rsidRPr="00A15301">
        <w:rPr>
          <w:rFonts w:asciiTheme="minorHAnsi" w:hAnsiTheme="minorHAnsi" w:cstheme="minorHAnsi"/>
          <w:iCs/>
        </w:rPr>
        <w:t xml:space="preserve">Το </w:t>
      </w:r>
      <w:r w:rsidR="00BF3A52" w:rsidRPr="00A15301">
        <w:rPr>
          <w:rFonts w:asciiTheme="minorHAnsi" w:hAnsiTheme="minorHAnsi" w:cstheme="minorHAnsi"/>
          <w:iCs/>
        </w:rPr>
        <w:t>Πανεπιστήμιο Ιωαννίνων – Σχολή Επιστημών Αγωγής</w:t>
      </w:r>
      <w:r w:rsidR="0023007F">
        <w:rPr>
          <w:rFonts w:asciiTheme="minorHAnsi" w:hAnsiTheme="minorHAnsi" w:cstheme="minorHAnsi"/>
          <w:iCs/>
        </w:rPr>
        <w:t>, Παιδαγωγικό Τμήμα Νηπιαγωγών</w:t>
      </w:r>
      <w:r w:rsidR="00BF3A52" w:rsidRPr="00A15301">
        <w:rPr>
          <w:rFonts w:asciiTheme="minorHAnsi" w:hAnsiTheme="minorHAnsi" w:cstheme="minorHAnsi"/>
          <w:iCs/>
        </w:rPr>
        <w:t xml:space="preserve"> και το </w:t>
      </w:r>
      <w:r w:rsidR="00F75248" w:rsidRPr="00A15301">
        <w:rPr>
          <w:rFonts w:asciiTheme="minorHAnsi" w:hAnsiTheme="minorHAnsi" w:cstheme="minorHAnsi"/>
          <w:iCs/>
        </w:rPr>
        <w:t>Εργαστήριο Μελέτης Κοινωνικών Θεμάτων, Μέσων Ενημέρωσης και Εκπαίδευσης</w:t>
      </w:r>
      <w:r w:rsidR="00450A3B">
        <w:rPr>
          <w:rFonts w:asciiTheme="minorHAnsi" w:hAnsiTheme="minorHAnsi" w:cstheme="minorHAnsi"/>
          <w:iCs/>
        </w:rPr>
        <w:t xml:space="preserve"> του Π.Τ.Ν.</w:t>
      </w:r>
      <w:r w:rsidR="00A15301" w:rsidRPr="00A15301">
        <w:rPr>
          <w:rFonts w:asciiTheme="minorHAnsi" w:hAnsiTheme="minorHAnsi" w:cstheme="minorHAnsi"/>
          <w:iCs/>
        </w:rPr>
        <w:t>,</w:t>
      </w:r>
      <w:r w:rsidR="004D0E74" w:rsidRPr="00A15301">
        <w:rPr>
          <w:rFonts w:asciiTheme="minorHAnsi" w:hAnsiTheme="minorHAnsi" w:cstheme="minorHAnsi"/>
          <w:iCs/>
        </w:rPr>
        <w:t xml:space="preserve">σε συνεργασία με το </w:t>
      </w:r>
      <w:r w:rsidR="004D0E74" w:rsidRPr="00A15301">
        <w:rPr>
          <w:rFonts w:asciiTheme="minorHAnsi" w:eastAsia="Times New Roman" w:hAnsiTheme="minorHAnsi" w:cstheme="minorHAnsi"/>
          <w:bCs/>
          <w:color w:val="000000"/>
        </w:rPr>
        <w:t xml:space="preserve">Πρόγραμμα Νεοελληνικών Σπουδών του Τμήματος Μέσων Μαζικής Ενημέρωσης, Επικοινωνίας, Καλών Τεχνών, Γλωσσών και Λογοτεχνίας της </w:t>
      </w:r>
      <w:r w:rsidR="004B7950" w:rsidRPr="00A15301">
        <w:rPr>
          <w:rFonts w:asciiTheme="minorHAnsi" w:eastAsia="Times New Roman" w:hAnsiTheme="minorHAnsi" w:cstheme="minorHAnsi"/>
          <w:bCs/>
          <w:color w:val="000000"/>
          <w:shd w:val="clear" w:color="auto" w:fill="FFFFFF"/>
        </w:rPr>
        <w:t xml:space="preserve">Σχολής </w:t>
      </w:r>
      <w:r w:rsidR="004D0E74" w:rsidRPr="00A15301">
        <w:rPr>
          <w:rFonts w:asciiTheme="minorHAnsi" w:eastAsia="Times New Roman" w:hAnsiTheme="minorHAnsi" w:cstheme="minorHAnsi"/>
          <w:bCs/>
          <w:color w:val="000000"/>
          <w:shd w:val="clear" w:color="auto" w:fill="FFFFFF"/>
        </w:rPr>
        <w:t xml:space="preserve">Ανθρωπιστικών Σπουδών του </w:t>
      </w:r>
      <w:r w:rsidR="004D0E74" w:rsidRPr="00A15301">
        <w:rPr>
          <w:rFonts w:asciiTheme="minorHAnsi" w:eastAsia="Times New Roman" w:hAnsiTheme="minorHAnsi" w:cstheme="minorHAnsi"/>
          <w:bCs/>
          <w:color w:val="000000"/>
        </w:rPr>
        <w:t xml:space="preserve">Macquarie </w:t>
      </w:r>
      <w:r w:rsidR="004D0E74" w:rsidRPr="00A15301">
        <w:rPr>
          <w:rFonts w:asciiTheme="minorHAnsi" w:eastAsia="Times New Roman" w:hAnsiTheme="minorHAnsi" w:cstheme="minorHAnsi"/>
          <w:bCs/>
          <w:color w:val="000000"/>
          <w:lang w:val="en-US"/>
        </w:rPr>
        <w:t>University</w:t>
      </w:r>
      <w:r w:rsidR="00A15301" w:rsidRPr="00A15301">
        <w:rPr>
          <w:rFonts w:asciiTheme="minorHAnsi" w:eastAsia="Times New Roman" w:hAnsiTheme="minorHAnsi" w:cstheme="minorHAnsi"/>
          <w:bCs/>
          <w:color w:val="000000"/>
        </w:rPr>
        <w:t xml:space="preserve"> (</w:t>
      </w:r>
      <w:r w:rsidR="00A15301" w:rsidRPr="00A15301">
        <w:rPr>
          <w:rFonts w:asciiTheme="minorHAnsi" w:hAnsiTheme="minorHAnsi" w:cstheme="minorHAnsi"/>
          <w:bCs/>
          <w:color w:val="000000"/>
          <w:shd w:val="clear" w:color="auto" w:fill="FFFFFF"/>
        </w:rPr>
        <w:t xml:space="preserve">Department of Media, Communications, Creative Arts, Language and Literature, </w:t>
      </w:r>
      <w:r w:rsidR="00A15301" w:rsidRPr="00A15301">
        <w:rPr>
          <w:rFonts w:asciiTheme="minorHAnsi" w:hAnsiTheme="minorHAnsi" w:cstheme="minorHAnsi"/>
          <w:bCs/>
          <w:color w:val="000000"/>
          <w:bdr w:val="none" w:sz="0" w:space="0" w:color="auto" w:frame="1"/>
        </w:rPr>
        <w:t>Faculty of Arts)</w:t>
      </w:r>
      <w:r w:rsidR="004B7950" w:rsidRPr="00A15301">
        <w:rPr>
          <w:rFonts w:asciiTheme="minorHAnsi" w:eastAsia="Times New Roman" w:hAnsiTheme="minorHAnsi" w:cstheme="minorHAnsi"/>
          <w:bCs/>
          <w:color w:val="000000"/>
        </w:rPr>
        <w:t>, στο Σίδνεϋ της Αυστραλίας, και με τη</w:t>
      </w:r>
      <w:r w:rsidR="004B7950" w:rsidRPr="00A15301">
        <w:rPr>
          <w:rFonts w:asciiTheme="minorHAnsi" w:hAnsiTheme="minorHAnsi" w:cstheme="minorHAnsi"/>
        </w:rPr>
        <w:t xml:space="preserve"> συμμετοχή του Κύκλου Ακαδημαϊκών της Βοστώνης (The Circle of Hellenic Academics in Boston)</w:t>
      </w:r>
      <w:r w:rsidR="00305F59">
        <w:rPr>
          <w:rFonts w:asciiTheme="minorHAnsi" w:eastAsia="Times New Roman" w:hAnsiTheme="minorHAnsi" w:cstheme="minorHAnsi"/>
          <w:bCs/>
          <w:color w:val="000000"/>
        </w:rPr>
        <w:t>διο</w:t>
      </w:r>
      <w:r w:rsidR="004D0E74" w:rsidRPr="00A15301">
        <w:rPr>
          <w:rFonts w:asciiTheme="minorHAnsi" w:eastAsia="Times New Roman" w:hAnsiTheme="minorHAnsi" w:cstheme="minorHAnsi"/>
          <w:bCs/>
          <w:color w:val="000000"/>
        </w:rPr>
        <w:t xml:space="preserve">ργανώνει το </w:t>
      </w:r>
      <w:r w:rsidR="00450532" w:rsidRPr="00A15301">
        <w:rPr>
          <w:rFonts w:asciiTheme="minorHAnsi" w:hAnsiTheme="minorHAnsi" w:cstheme="minorHAnsi"/>
        </w:rPr>
        <w:t>7ο</w:t>
      </w:r>
      <w:r w:rsidRPr="00A15301">
        <w:rPr>
          <w:rFonts w:asciiTheme="minorHAnsi" w:hAnsiTheme="minorHAnsi" w:cstheme="minorHAnsi"/>
        </w:rPr>
        <w:t xml:space="preserve"> Διεθνές Θερινό Πανεπιστήμιο «Ελληνική Γλώσσα, Πολιτισμός και ΜΜΕ». </w:t>
      </w:r>
      <w:r w:rsidR="00A202C5">
        <w:rPr>
          <w:rFonts w:asciiTheme="minorHAnsi" w:hAnsiTheme="minorHAnsi" w:cstheme="minorHAnsi"/>
        </w:rPr>
        <w:t xml:space="preserve">Η δράση προγραμματίζεται να πραγματοποιηθεί </w:t>
      </w:r>
      <w:r w:rsidR="00450532" w:rsidRPr="00A15301">
        <w:rPr>
          <w:rFonts w:asciiTheme="minorHAnsi" w:hAnsiTheme="minorHAnsi" w:cstheme="minorHAnsi"/>
          <w:iCs/>
        </w:rPr>
        <w:t xml:space="preserve">στην  Ύδρα </w:t>
      </w:r>
      <w:r w:rsidR="00FD1713" w:rsidRPr="00A15301">
        <w:rPr>
          <w:rFonts w:asciiTheme="minorHAnsi" w:hAnsiTheme="minorHAnsi" w:cstheme="minorHAnsi"/>
          <w:iCs/>
        </w:rPr>
        <w:t>από 11-14 Ιουλίου</w:t>
      </w:r>
      <w:r w:rsidR="00A202C5">
        <w:rPr>
          <w:rFonts w:asciiTheme="minorHAnsi" w:hAnsiTheme="minorHAnsi" w:cstheme="minorHAnsi"/>
          <w:iCs/>
        </w:rPr>
        <w:t xml:space="preserve"> 2021 (εφόσον οι συνθήκες το επιτρέπουν)</w:t>
      </w:r>
      <w:r w:rsidR="00FD1713" w:rsidRPr="00A15301">
        <w:rPr>
          <w:rFonts w:asciiTheme="minorHAnsi" w:hAnsiTheme="minorHAnsi" w:cstheme="minorHAnsi"/>
          <w:iCs/>
        </w:rPr>
        <w:t xml:space="preserve">, </w:t>
      </w:r>
      <w:r w:rsidR="00450532" w:rsidRPr="00A15301">
        <w:rPr>
          <w:rFonts w:asciiTheme="minorHAnsi" w:hAnsiTheme="minorHAnsi" w:cstheme="minorHAnsi"/>
          <w:iCs/>
        </w:rPr>
        <w:t xml:space="preserve">στην </w:t>
      </w:r>
      <w:r w:rsidR="00450532" w:rsidRPr="00A15301">
        <w:rPr>
          <w:rFonts w:asciiTheme="minorHAnsi" w:hAnsiTheme="minorHAnsi" w:cstheme="minorHAnsi"/>
          <w:spacing w:val="3"/>
          <w:shd w:val="clear" w:color="auto" w:fill="FFFFFF"/>
        </w:rPr>
        <w:t xml:space="preserve">αίθουσα τέχνης και συναυλιών </w:t>
      </w:r>
      <w:r w:rsidR="00450532" w:rsidRPr="00A15301">
        <w:rPr>
          <w:rFonts w:asciiTheme="minorHAnsi" w:hAnsiTheme="minorHAnsi" w:cstheme="minorHAnsi"/>
          <w:bCs/>
          <w:spacing w:val="3"/>
          <w:shd w:val="clear" w:color="auto" w:fill="FFFFFF"/>
        </w:rPr>
        <w:t>"Mελίνα Mερκούρη"</w:t>
      </w:r>
      <w:r w:rsidR="00B74E26" w:rsidRPr="00A15301">
        <w:rPr>
          <w:rFonts w:asciiTheme="minorHAnsi" w:hAnsiTheme="minorHAnsi" w:cstheme="minorHAnsi"/>
          <w:bCs/>
          <w:spacing w:val="3"/>
          <w:shd w:val="clear" w:color="auto" w:fill="FFFFFF"/>
        </w:rPr>
        <w:t xml:space="preserve">. </w:t>
      </w:r>
      <w:r w:rsidR="00B24A10" w:rsidRPr="00A15301">
        <w:rPr>
          <w:rFonts w:asciiTheme="minorHAnsi" w:hAnsiTheme="minorHAnsi" w:cstheme="minorHAnsi"/>
          <w:bCs/>
          <w:spacing w:val="3"/>
          <w:shd w:val="clear" w:color="auto" w:fill="FFFFFF"/>
        </w:rPr>
        <w:t>Το Διεθνές Θερινό Πανεπιστήμιο εντάσσεται στο επετειακό πρόγραμμα για τα 200 χρόνια από την Ελληνική Επανάσταση</w:t>
      </w:r>
      <w:r w:rsidR="00D41A60">
        <w:rPr>
          <w:rFonts w:asciiTheme="minorHAnsi" w:hAnsiTheme="minorHAnsi" w:cstheme="minorHAnsi"/>
          <w:bCs/>
          <w:spacing w:val="3"/>
          <w:shd w:val="clear" w:color="auto" w:fill="FFFFFF"/>
        </w:rPr>
        <w:t xml:space="preserve"> και τελεί υπό την αιγίδα του δήμου Ύδρας</w:t>
      </w:r>
      <w:r w:rsidR="00B24A10" w:rsidRPr="00A15301">
        <w:rPr>
          <w:rFonts w:asciiTheme="minorHAnsi" w:hAnsiTheme="minorHAnsi" w:cstheme="minorHAnsi"/>
          <w:bCs/>
          <w:spacing w:val="3"/>
          <w:shd w:val="clear" w:color="auto" w:fill="FFFFFF"/>
        </w:rPr>
        <w:t>.</w:t>
      </w:r>
    </w:p>
    <w:p w:rsidR="005B33AB" w:rsidRDefault="005B33AB" w:rsidP="00A15301">
      <w:pPr>
        <w:pStyle w:val="xmsonormal"/>
        <w:shd w:val="clear" w:color="auto" w:fill="FFFFFF"/>
        <w:spacing w:after="48"/>
        <w:jc w:val="both"/>
        <w:rPr>
          <w:rFonts w:asciiTheme="minorHAnsi" w:hAnsiTheme="minorHAnsi" w:cstheme="minorHAnsi"/>
          <w:bCs/>
          <w:spacing w:val="3"/>
          <w:shd w:val="clear" w:color="auto" w:fill="FFFFFF"/>
        </w:rPr>
      </w:pPr>
    </w:p>
    <w:p w:rsidR="00450532" w:rsidRPr="00A15301" w:rsidRDefault="005B33AB" w:rsidP="00A15301">
      <w:pPr>
        <w:pStyle w:val="xmsonormal"/>
        <w:shd w:val="clear" w:color="auto" w:fill="FFFFFF"/>
        <w:spacing w:after="48"/>
        <w:jc w:val="both"/>
        <w:rPr>
          <w:rFonts w:asciiTheme="minorHAnsi" w:hAnsiTheme="minorHAnsi" w:cstheme="minorHAnsi"/>
          <w:iCs/>
        </w:rPr>
      </w:pPr>
      <w:r>
        <w:rPr>
          <w:rFonts w:asciiTheme="minorHAnsi" w:hAnsiTheme="minorHAnsi" w:cstheme="minorHAnsi"/>
          <w:bCs/>
          <w:spacing w:val="3"/>
          <w:shd w:val="clear" w:color="auto" w:fill="FFFFFF"/>
        </w:rPr>
        <w:t xml:space="preserve">Το πρόγραμμα </w:t>
      </w:r>
      <w:r w:rsidR="009B4143">
        <w:rPr>
          <w:rFonts w:asciiTheme="minorHAnsi" w:hAnsiTheme="minorHAnsi" w:cstheme="minorHAnsi"/>
          <w:bCs/>
          <w:spacing w:val="3"/>
          <w:shd w:val="clear" w:color="auto" w:fill="FFFFFF"/>
        </w:rPr>
        <w:t xml:space="preserve">σχεδιάζεται </w:t>
      </w:r>
      <w:r>
        <w:rPr>
          <w:rFonts w:asciiTheme="minorHAnsi" w:hAnsiTheme="minorHAnsi" w:cstheme="minorHAnsi"/>
          <w:bCs/>
          <w:spacing w:val="3"/>
          <w:shd w:val="clear" w:color="auto" w:fill="FFFFFF"/>
        </w:rPr>
        <w:t xml:space="preserve">αυτή τη χρονιά </w:t>
      </w:r>
      <w:r w:rsidR="009B4143">
        <w:rPr>
          <w:rFonts w:asciiTheme="minorHAnsi" w:hAnsiTheme="minorHAnsi" w:cstheme="minorHAnsi"/>
          <w:bCs/>
          <w:spacing w:val="3"/>
          <w:shd w:val="clear" w:color="auto" w:fill="FFFFFF"/>
        </w:rPr>
        <w:t xml:space="preserve">σε </w:t>
      </w:r>
      <w:r>
        <w:rPr>
          <w:rFonts w:asciiTheme="minorHAnsi" w:hAnsiTheme="minorHAnsi" w:cstheme="minorHAnsi"/>
          <w:bCs/>
          <w:spacing w:val="3"/>
          <w:shd w:val="clear" w:color="auto" w:fill="FFFFFF"/>
        </w:rPr>
        <w:t xml:space="preserve">υβριδική μορφή, λόγω </w:t>
      </w:r>
      <w:r w:rsidR="00B24A10">
        <w:rPr>
          <w:rFonts w:asciiTheme="minorHAnsi" w:hAnsiTheme="minorHAnsi" w:cstheme="minorHAnsi"/>
          <w:bCs/>
          <w:spacing w:val="3"/>
          <w:shd w:val="clear" w:color="auto" w:fill="FFFFFF"/>
        </w:rPr>
        <w:t xml:space="preserve">της κατάστασης που </w:t>
      </w:r>
      <w:r>
        <w:rPr>
          <w:rFonts w:asciiTheme="minorHAnsi" w:hAnsiTheme="minorHAnsi" w:cstheme="minorHAnsi"/>
          <w:bCs/>
          <w:spacing w:val="3"/>
          <w:shd w:val="clear" w:color="auto" w:fill="FFFFFF"/>
        </w:rPr>
        <w:t>σχετίζ</w:t>
      </w:r>
      <w:r w:rsidR="00B24A10">
        <w:rPr>
          <w:rFonts w:asciiTheme="minorHAnsi" w:hAnsiTheme="minorHAnsi" w:cstheme="minorHAnsi"/>
          <w:bCs/>
          <w:spacing w:val="3"/>
          <w:shd w:val="clear" w:color="auto" w:fill="FFFFFF"/>
        </w:rPr>
        <w:t>ετ</w:t>
      </w:r>
      <w:r>
        <w:rPr>
          <w:rFonts w:asciiTheme="minorHAnsi" w:hAnsiTheme="minorHAnsi" w:cstheme="minorHAnsi"/>
          <w:bCs/>
          <w:spacing w:val="3"/>
          <w:shd w:val="clear" w:color="auto" w:fill="FFFFFF"/>
        </w:rPr>
        <w:t>αι με την υγειονομική κρίση. Εφόσον οι συνθήκες το επιτρέ</w:t>
      </w:r>
      <w:r w:rsidR="00A202C5">
        <w:rPr>
          <w:rFonts w:asciiTheme="minorHAnsi" w:hAnsiTheme="minorHAnsi" w:cstheme="minorHAnsi"/>
          <w:bCs/>
          <w:spacing w:val="3"/>
          <w:shd w:val="clear" w:color="auto" w:fill="FFFFFF"/>
        </w:rPr>
        <w:t>πο</w:t>
      </w:r>
      <w:r>
        <w:rPr>
          <w:rFonts w:asciiTheme="minorHAnsi" w:hAnsiTheme="minorHAnsi" w:cstheme="minorHAnsi"/>
          <w:bCs/>
          <w:spacing w:val="3"/>
          <w:shd w:val="clear" w:color="auto" w:fill="FFFFFF"/>
        </w:rPr>
        <w:t>υν, θα περιλαμβάνει δια ζώσης παρουσία</w:t>
      </w:r>
      <w:r w:rsidR="00B24A10">
        <w:rPr>
          <w:rFonts w:asciiTheme="minorHAnsi" w:hAnsiTheme="minorHAnsi" w:cstheme="minorHAnsi"/>
          <w:bCs/>
          <w:spacing w:val="3"/>
          <w:shd w:val="clear" w:color="auto" w:fill="FFFFFF"/>
        </w:rPr>
        <w:t>, με τήρηση υγειονομικών πρωτόκολλων</w:t>
      </w:r>
      <w:r>
        <w:rPr>
          <w:rFonts w:asciiTheme="minorHAnsi" w:hAnsiTheme="minorHAnsi" w:cstheme="minorHAnsi"/>
          <w:bCs/>
          <w:spacing w:val="3"/>
          <w:shd w:val="clear" w:color="auto" w:fill="FFFFFF"/>
        </w:rPr>
        <w:t xml:space="preserve">. </w:t>
      </w:r>
      <w:r w:rsidR="00A202C5">
        <w:rPr>
          <w:rFonts w:asciiTheme="minorHAnsi" w:hAnsiTheme="minorHAnsi" w:cstheme="minorHAnsi"/>
          <w:bCs/>
          <w:spacing w:val="3"/>
          <w:shd w:val="clear" w:color="auto" w:fill="FFFFFF"/>
        </w:rPr>
        <w:t>Θα</w:t>
      </w:r>
      <w:r>
        <w:rPr>
          <w:rFonts w:asciiTheme="minorHAnsi" w:hAnsiTheme="minorHAnsi" w:cstheme="minorHAnsi"/>
          <w:bCs/>
          <w:spacing w:val="3"/>
          <w:shd w:val="clear" w:color="auto" w:fill="FFFFFF"/>
        </w:rPr>
        <w:t xml:space="preserve"> μεταδίδεται </w:t>
      </w:r>
      <w:r w:rsidR="00FD1713" w:rsidRPr="00A15301">
        <w:rPr>
          <w:rFonts w:asciiTheme="minorHAnsi" w:hAnsiTheme="minorHAnsi" w:cstheme="minorHAnsi"/>
          <w:bCs/>
          <w:spacing w:val="3"/>
          <w:shd w:val="clear" w:color="auto" w:fill="FFFFFF"/>
        </w:rPr>
        <w:t xml:space="preserve">ζωντανά </w:t>
      </w:r>
      <w:r w:rsidR="00B24A10">
        <w:rPr>
          <w:rFonts w:asciiTheme="minorHAnsi" w:hAnsiTheme="minorHAnsi" w:cstheme="minorHAnsi"/>
          <w:bCs/>
          <w:spacing w:val="3"/>
          <w:shd w:val="clear" w:color="auto" w:fill="FFFFFF"/>
        </w:rPr>
        <w:t xml:space="preserve">από την Ύδρα, </w:t>
      </w:r>
      <w:r w:rsidR="00FD1713" w:rsidRPr="00A15301">
        <w:rPr>
          <w:rFonts w:asciiTheme="minorHAnsi" w:hAnsiTheme="minorHAnsi" w:cstheme="minorHAnsi"/>
          <w:bCs/>
          <w:spacing w:val="3"/>
          <w:shd w:val="clear" w:color="auto" w:fill="FFFFFF"/>
        </w:rPr>
        <w:t xml:space="preserve">μέσω διαδικτυακής πλατφόρμας. </w:t>
      </w:r>
      <w:r w:rsidR="002B66F8">
        <w:rPr>
          <w:rFonts w:asciiTheme="minorHAnsi" w:hAnsiTheme="minorHAnsi" w:cstheme="minorHAnsi"/>
          <w:bCs/>
          <w:spacing w:val="3"/>
          <w:shd w:val="clear" w:color="auto" w:fill="FFFFFF"/>
        </w:rPr>
        <w:t>Οι σ</w:t>
      </w:r>
      <w:r w:rsidR="00B24A10">
        <w:rPr>
          <w:rFonts w:asciiTheme="minorHAnsi" w:hAnsiTheme="minorHAnsi" w:cstheme="minorHAnsi"/>
          <w:bCs/>
          <w:spacing w:val="3"/>
          <w:shd w:val="clear" w:color="auto" w:fill="FFFFFF"/>
        </w:rPr>
        <w:t>χετικές ανακοινώσεις θα γίνονται σταδιακά</w:t>
      </w:r>
      <w:r w:rsidR="002B66F8">
        <w:rPr>
          <w:rFonts w:asciiTheme="minorHAnsi" w:hAnsiTheme="minorHAnsi" w:cstheme="minorHAnsi"/>
          <w:bCs/>
          <w:spacing w:val="3"/>
          <w:shd w:val="clear" w:color="auto" w:fill="FFFFFF"/>
        </w:rPr>
        <w:t>, σε συνέχεια των μέτρων πρόληψης και προστασίας που θα λαμβάνονται σε κεντρικό επίπεδο.</w:t>
      </w:r>
    </w:p>
    <w:p w:rsidR="00450532" w:rsidRDefault="00450532" w:rsidP="00450532">
      <w:pPr>
        <w:spacing w:after="0" w:line="240" w:lineRule="auto"/>
        <w:jc w:val="both"/>
        <w:rPr>
          <w:rFonts w:ascii="Calibri" w:hAnsi="Calibri" w:cs="Calibri"/>
          <w:iCs/>
        </w:rPr>
      </w:pPr>
    </w:p>
    <w:p w:rsidR="00B24A10" w:rsidRPr="00BF3A52" w:rsidRDefault="00B24A10" w:rsidP="00B24A10">
      <w:pPr>
        <w:pStyle w:val="2"/>
        <w:shd w:val="clear" w:color="auto" w:fill="FFFFFF"/>
        <w:spacing w:before="0" w:line="240" w:lineRule="auto"/>
        <w:jc w:val="both"/>
        <w:textAlignment w:val="baseline"/>
        <w:rPr>
          <w:rFonts w:ascii="Calibri" w:hAnsi="Calibri" w:cs="Calibri"/>
          <w:color w:val="auto"/>
          <w:sz w:val="24"/>
          <w:szCs w:val="24"/>
        </w:rPr>
      </w:pPr>
      <w:r w:rsidRPr="00BF3A52">
        <w:rPr>
          <w:rFonts w:ascii="Calibri" w:hAnsi="Calibri" w:cs="Calibri"/>
          <w:color w:val="auto"/>
          <w:sz w:val="24"/>
          <w:szCs w:val="24"/>
        </w:rPr>
        <w:t>Το 7</w:t>
      </w:r>
      <w:r w:rsidRPr="00BF3A52">
        <w:rPr>
          <w:rFonts w:ascii="Calibri" w:hAnsi="Calibri" w:cs="Calibri"/>
          <w:color w:val="auto"/>
          <w:sz w:val="24"/>
          <w:szCs w:val="24"/>
          <w:vertAlign w:val="superscript"/>
        </w:rPr>
        <w:t>ο</w:t>
      </w:r>
      <w:r w:rsidRPr="00BF3A52">
        <w:rPr>
          <w:rFonts w:ascii="Calibri" w:hAnsi="Calibri" w:cs="Calibri"/>
          <w:color w:val="auto"/>
          <w:sz w:val="24"/>
          <w:szCs w:val="24"/>
        </w:rPr>
        <w:t xml:space="preserve"> Διεθνές Θερινό Πανεπιστήμιο φέρει φέτος τον ειδικότερο τίτλο:</w:t>
      </w:r>
    </w:p>
    <w:p w:rsidR="00B24A10" w:rsidRDefault="00B24A10" w:rsidP="00B24A10">
      <w:pPr>
        <w:spacing w:after="0" w:line="240" w:lineRule="auto"/>
        <w:jc w:val="both"/>
        <w:rPr>
          <w:rFonts w:ascii="Calibri" w:hAnsi="Calibri" w:cs="Calibri"/>
          <w:i/>
          <w:color w:val="FF0000"/>
          <w:sz w:val="24"/>
          <w:szCs w:val="24"/>
        </w:rPr>
      </w:pPr>
    </w:p>
    <w:p w:rsidR="00B24A10" w:rsidRPr="00F01F8F" w:rsidRDefault="00B24A10" w:rsidP="00B24A10">
      <w:pPr>
        <w:spacing w:after="0" w:line="240" w:lineRule="auto"/>
        <w:jc w:val="both"/>
        <w:rPr>
          <w:rFonts w:ascii="Calibri" w:hAnsi="Calibri" w:cs="Calibri"/>
          <w:i/>
          <w:color w:val="FF0000"/>
          <w:sz w:val="24"/>
          <w:szCs w:val="24"/>
        </w:rPr>
      </w:pPr>
      <w:r w:rsidRPr="00F01F8F">
        <w:rPr>
          <w:rFonts w:ascii="Calibri" w:hAnsi="Calibri" w:cs="Calibri"/>
          <w:i/>
          <w:color w:val="FF0000"/>
          <w:sz w:val="24"/>
          <w:szCs w:val="24"/>
        </w:rPr>
        <w:t xml:space="preserve">Γλώσσα και ελευθερία της έκφρασης. </w:t>
      </w:r>
    </w:p>
    <w:p w:rsidR="00B24A10" w:rsidRDefault="00B24A10" w:rsidP="00B24A10">
      <w:pPr>
        <w:spacing w:after="0" w:line="240" w:lineRule="auto"/>
        <w:jc w:val="both"/>
        <w:rPr>
          <w:rFonts w:ascii="Calibri" w:hAnsi="Calibri" w:cs="Calibri"/>
          <w:sz w:val="24"/>
          <w:szCs w:val="24"/>
        </w:rPr>
      </w:pPr>
    </w:p>
    <w:p w:rsidR="00B24A10" w:rsidRPr="00BF3A52" w:rsidRDefault="00B24A10" w:rsidP="00B24A10">
      <w:pPr>
        <w:spacing w:after="0" w:line="240" w:lineRule="auto"/>
        <w:jc w:val="both"/>
        <w:rPr>
          <w:rFonts w:ascii="Calibri" w:hAnsi="Calibri" w:cs="Calibri"/>
          <w:sz w:val="24"/>
          <w:szCs w:val="24"/>
        </w:rPr>
      </w:pPr>
      <w:r w:rsidRPr="00BF3A52">
        <w:rPr>
          <w:rFonts w:ascii="Calibri" w:hAnsi="Calibri" w:cs="Calibri"/>
          <w:sz w:val="24"/>
          <w:szCs w:val="24"/>
        </w:rPr>
        <w:t>Ενδεικτικές θεματικές:</w:t>
      </w:r>
    </w:p>
    <w:p w:rsidR="00B24A10" w:rsidRPr="00BF3A52" w:rsidRDefault="00B24A10" w:rsidP="00B24A10">
      <w:pPr>
        <w:pStyle w:val="a9"/>
        <w:numPr>
          <w:ilvl w:val="0"/>
          <w:numId w:val="1"/>
        </w:numPr>
        <w:spacing w:after="0" w:line="240" w:lineRule="auto"/>
        <w:ind w:left="0" w:firstLine="0"/>
        <w:jc w:val="both"/>
        <w:rPr>
          <w:rFonts w:ascii="Calibri" w:hAnsi="Calibri" w:cs="Calibri"/>
          <w:sz w:val="24"/>
          <w:szCs w:val="24"/>
        </w:rPr>
      </w:pPr>
      <w:r w:rsidRPr="00BF3A52">
        <w:rPr>
          <w:rFonts w:ascii="Calibri" w:hAnsi="Calibri" w:cs="Calibri"/>
          <w:sz w:val="24"/>
          <w:szCs w:val="24"/>
        </w:rPr>
        <w:t>Γλώσσα και επανάσταση. Η  γλωσσική πραγμάτωση της ιδέας της ελευθερίας</w:t>
      </w:r>
    </w:p>
    <w:p w:rsidR="00B24A10" w:rsidRPr="00BF3A52" w:rsidRDefault="00B24A10" w:rsidP="00B24A10">
      <w:pPr>
        <w:pStyle w:val="a9"/>
        <w:numPr>
          <w:ilvl w:val="0"/>
          <w:numId w:val="1"/>
        </w:numPr>
        <w:spacing w:after="0" w:line="240" w:lineRule="auto"/>
        <w:ind w:left="0" w:firstLine="0"/>
        <w:jc w:val="both"/>
        <w:rPr>
          <w:rFonts w:ascii="Calibri" w:hAnsi="Calibri" w:cs="Calibri"/>
          <w:sz w:val="24"/>
          <w:szCs w:val="24"/>
        </w:rPr>
      </w:pPr>
      <w:r w:rsidRPr="00BF3A52">
        <w:rPr>
          <w:rFonts w:ascii="Calibri" w:hAnsi="Calibri" w:cs="Calibri"/>
          <w:sz w:val="24"/>
          <w:szCs w:val="24"/>
        </w:rPr>
        <w:t>Γλώσσα, δουλεία και χειραφέτηση</w:t>
      </w:r>
    </w:p>
    <w:p w:rsidR="00B24A10" w:rsidRPr="00BF3A52" w:rsidRDefault="00B24A10" w:rsidP="00B24A10">
      <w:pPr>
        <w:pStyle w:val="a9"/>
        <w:numPr>
          <w:ilvl w:val="0"/>
          <w:numId w:val="1"/>
        </w:numPr>
        <w:spacing w:after="0" w:line="240" w:lineRule="auto"/>
        <w:ind w:left="0" w:firstLine="0"/>
        <w:jc w:val="both"/>
        <w:rPr>
          <w:rFonts w:ascii="Calibri" w:hAnsi="Calibri" w:cs="Calibri"/>
          <w:sz w:val="24"/>
          <w:szCs w:val="24"/>
        </w:rPr>
      </w:pPr>
      <w:r w:rsidRPr="00BF3A52">
        <w:rPr>
          <w:rFonts w:ascii="Calibri" w:hAnsi="Calibri" w:cs="Calibri"/>
          <w:sz w:val="24"/>
          <w:szCs w:val="24"/>
        </w:rPr>
        <w:t>Η γλώσσα ως όργανο αντίστασης στην εξουσία της πολιτικής και του πλούτου</w:t>
      </w:r>
    </w:p>
    <w:p w:rsidR="00B24A10" w:rsidRPr="00BF3A52" w:rsidRDefault="00B24A10" w:rsidP="00B24A10">
      <w:pPr>
        <w:pStyle w:val="a9"/>
        <w:numPr>
          <w:ilvl w:val="0"/>
          <w:numId w:val="1"/>
        </w:numPr>
        <w:spacing w:after="0" w:line="240" w:lineRule="auto"/>
        <w:ind w:left="0" w:firstLine="0"/>
        <w:jc w:val="both"/>
        <w:rPr>
          <w:rFonts w:ascii="Calibri" w:hAnsi="Calibri" w:cs="Calibri"/>
          <w:sz w:val="24"/>
          <w:szCs w:val="24"/>
        </w:rPr>
      </w:pPr>
      <w:r w:rsidRPr="00BF3A52">
        <w:rPr>
          <w:rFonts w:ascii="Calibri" w:hAnsi="Calibri" w:cs="Calibri"/>
          <w:sz w:val="24"/>
          <w:szCs w:val="24"/>
        </w:rPr>
        <w:t>Η ελευθερία της έκφρασης στη δημόσια και ιδιωτική σφαίρα</w:t>
      </w:r>
    </w:p>
    <w:p w:rsidR="00B24A10" w:rsidRPr="00BF3A52" w:rsidRDefault="00B24A10" w:rsidP="00B24A10">
      <w:pPr>
        <w:pStyle w:val="a9"/>
        <w:numPr>
          <w:ilvl w:val="0"/>
          <w:numId w:val="1"/>
        </w:numPr>
        <w:spacing w:after="0" w:line="240" w:lineRule="auto"/>
        <w:ind w:left="0" w:firstLine="0"/>
        <w:jc w:val="both"/>
        <w:rPr>
          <w:rFonts w:ascii="Calibri" w:hAnsi="Calibri" w:cs="Calibri"/>
          <w:sz w:val="24"/>
          <w:szCs w:val="24"/>
        </w:rPr>
      </w:pPr>
      <w:r w:rsidRPr="00BF3A52">
        <w:rPr>
          <w:rFonts w:ascii="Calibri" w:hAnsi="Calibri" w:cs="Calibri"/>
          <w:sz w:val="24"/>
          <w:szCs w:val="24"/>
        </w:rPr>
        <w:t>Η έκφραση της διαφορετικότητας στη γλώσσα</w:t>
      </w:r>
    </w:p>
    <w:p w:rsidR="00B24A10" w:rsidRPr="00BF3A52" w:rsidRDefault="00B24A10" w:rsidP="00B24A10">
      <w:pPr>
        <w:pStyle w:val="a9"/>
        <w:numPr>
          <w:ilvl w:val="0"/>
          <w:numId w:val="1"/>
        </w:numPr>
        <w:spacing w:after="0" w:line="240" w:lineRule="auto"/>
        <w:ind w:left="0" w:firstLine="0"/>
        <w:jc w:val="both"/>
        <w:rPr>
          <w:rFonts w:ascii="Calibri" w:hAnsi="Calibri" w:cs="Calibri"/>
          <w:sz w:val="24"/>
          <w:szCs w:val="24"/>
        </w:rPr>
      </w:pPr>
      <w:r w:rsidRPr="00BF3A52">
        <w:rPr>
          <w:rFonts w:ascii="Calibri" w:hAnsi="Calibri" w:cs="Calibri"/>
          <w:sz w:val="24"/>
          <w:szCs w:val="24"/>
        </w:rPr>
        <w:lastRenderedPageBreak/>
        <w:t>Η δημιουργικότητα ως ελευθερία της γλώσσας</w:t>
      </w:r>
    </w:p>
    <w:p w:rsidR="00B24A10" w:rsidRDefault="00B24A10" w:rsidP="00B24A10">
      <w:pPr>
        <w:pStyle w:val="a9"/>
        <w:numPr>
          <w:ilvl w:val="0"/>
          <w:numId w:val="1"/>
        </w:numPr>
        <w:spacing w:after="0" w:line="240" w:lineRule="auto"/>
        <w:ind w:left="0" w:firstLine="0"/>
        <w:jc w:val="both"/>
        <w:rPr>
          <w:rFonts w:ascii="Calibri" w:hAnsi="Calibri" w:cs="Calibri"/>
          <w:sz w:val="24"/>
          <w:szCs w:val="24"/>
        </w:rPr>
      </w:pPr>
      <w:r w:rsidRPr="00BF3A52">
        <w:rPr>
          <w:rFonts w:ascii="Calibri" w:hAnsi="Calibri" w:cs="Calibri"/>
          <w:sz w:val="24"/>
          <w:szCs w:val="24"/>
        </w:rPr>
        <w:t>Η γλώσσα στην εκπαίδευση</w:t>
      </w:r>
      <w:r>
        <w:rPr>
          <w:rFonts w:ascii="Calibri" w:hAnsi="Calibri" w:cs="Calibri"/>
          <w:sz w:val="24"/>
          <w:szCs w:val="24"/>
        </w:rPr>
        <w:t xml:space="preserve"> – Επίκαιρες προσεγγίσεις</w:t>
      </w:r>
    </w:p>
    <w:p w:rsidR="00B24A10" w:rsidRPr="00BF3A52" w:rsidRDefault="00B24A10" w:rsidP="00B24A10">
      <w:pPr>
        <w:pStyle w:val="a9"/>
        <w:spacing w:after="0" w:line="240" w:lineRule="auto"/>
        <w:ind w:left="0"/>
        <w:jc w:val="both"/>
        <w:rPr>
          <w:rFonts w:ascii="Calibri" w:hAnsi="Calibri" w:cs="Calibri"/>
          <w:sz w:val="24"/>
          <w:szCs w:val="24"/>
        </w:rPr>
      </w:pPr>
    </w:p>
    <w:p w:rsidR="00B24A10" w:rsidRDefault="00736B69" w:rsidP="00736B69">
      <w:pPr>
        <w:spacing w:after="0" w:line="240" w:lineRule="auto"/>
        <w:jc w:val="both"/>
        <w:rPr>
          <w:rFonts w:ascii="Calibri" w:hAnsi="Calibri" w:cs="Calibri"/>
          <w:bCs/>
          <w:sz w:val="24"/>
          <w:szCs w:val="24"/>
        </w:rPr>
      </w:pPr>
      <w:r w:rsidRPr="00736B69">
        <w:rPr>
          <w:rFonts w:ascii="Calibri" w:hAnsi="Calibri" w:cs="Calibri"/>
          <w:bCs/>
          <w:sz w:val="24"/>
          <w:szCs w:val="24"/>
        </w:rPr>
        <w:t xml:space="preserve">Καθοριστική είναι </w:t>
      </w:r>
      <w:r w:rsidR="00A202C5">
        <w:rPr>
          <w:rFonts w:ascii="Calibri" w:hAnsi="Calibri" w:cs="Calibri"/>
          <w:bCs/>
          <w:sz w:val="24"/>
          <w:szCs w:val="24"/>
        </w:rPr>
        <w:t xml:space="preserve">τα τελευταία χρόνια </w:t>
      </w:r>
      <w:r w:rsidRPr="00736B69">
        <w:rPr>
          <w:rFonts w:ascii="Calibri" w:hAnsi="Calibri" w:cs="Calibri"/>
          <w:bCs/>
          <w:sz w:val="24"/>
          <w:szCs w:val="24"/>
        </w:rPr>
        <w:t xml:space="preserve">η υποστήριξη από την </w:t>
      </w:r>
      <w:r w:rsidRPr="00736B69">
        <w:rPr>
          <w:rFonts w:ascii="Calibri" w:hAnsi="Calibri" w:cs="Calibri"/>
          <w:sz w:val="24"/>
          <w:szCs w:val="24"/>
        </w:rPr>
        <w:t>ΕΡΤ</w:t>
      </w:r>
      <w:r w:rsidRPr="00736B69">
        <w:rPr>
          <w:rFonts w:ascii="Calibri" w:eastAsia="Times New Roman" w:hAnsi="Calibri" w:cs="Calibri"/>
          <w:sz w:val="24"/>
          <w:szCs w:val="24"/>
        </w:rPr>
        <w:t>, ΕΡΤ3, ΕΡΤ WORLD, το Πρώτο Πρόγραμμα 105,8 και τη Φωνή της Ελλάδας</w:t>
      </w:r>
      <w:r>
        <w:rPr>
          <w:rFonts w:ascii="Calibri" w:eastAsia="Times New Roman" w:hAnsi="Calibri" w:cs="Calibri"/>
          <w:sz w:val="24"/>
          <w:szCs w:val="24"/>
        </w:rPr>
        <w:t>, καθώς και το Κανάλι της Βουλής</w:t>
      </w:r>
      <w:r w:rsidRPr="003C6FA3">
        <w:rPr>
          <w:rFonts w:ascii="Calibri" w:eastAsia="Times New Roman" w:hAnsi="Calibri" w:cs="Calibri"/>
          <w:sz w:val="24"/>
          <w:szCs w:val="24"/>
        </w:rPr>
        <w:t xml:space="preserve">. </w:t>
      </w:r>
      <w:r w:rsidR="00B24A10" w:rsidRPr="003C6FA3">
        <w:rPr>
          <w:rFonts w:ascii="Calibri" w:hAnsi="Calibri" w:cs="Calibri"/>
          <w:sz w:val="24"/>
          <w:szCs w:val="24"/>
        </w:rPr>
        <w:t>Χορηγός</w:t>
      </w:r>
      <w:r w:rsidR="00B24A10" w:rsidRPr="00736B69">
        <w:rPr>
          <w:rFonts w:ascii="Calibri" w:hAnsi="Calibri" w:cs="Calibri"/>
          <w:sz w:val="24"/>
          <w:szCs w:val="24"/>
        </w:rPr>
        <w:t xml:space="preserve">επικοινωνίας είναι ο Όμιλος </w:t>
      </w:r>
      <w:r w:rsidR="00B24A10" w:rsidRPr="00736B69">
        <w:rPr>
          <w:rFonts w:ascii="Calibri" w:hAnsi="Calibri" w:cs="Calibri"/>
          <w:sz w:val="24"/>
          <w:szCs w:val="24"/>
          <w:lang w:val="en-US"/>
        </w:rPr>
        <w:t>REAL</w:t>
      </w:r>
      <w:r w:rsidR="00B24A10" w:rsidRPr="00736B69">
        <w:rPr>
          <w:rFonts w:ascii="Calibri" w:hAnsi="Calibri" w:cs="Calibri"/>
          <w:sz w:val="24"/>
          <w:szCs w:val="24"/>
        </w:rPr>
        <w:t xml:space="preserve"> (</w:t>
      </w:r>
      <w:r w:rsidR="00B24A10" w:rsidRPr="00736B69">
        <w:rPr>
          <w:rFonts w:ascii="Calibri" w:hAnsi="Calibri" w:cs="Calibri"/>
          <w:bCs/>
          <w:sz w:val="24"/>
          <w:szCs w:val="24"/>
          <w:lang w:val="en-US"/>
        </w:rPr>
        <w:t>RealFm</w:t>
      </w:r>
      <w:r w:rsidR="00B24A10" w:rsidRPr="00736B69">
        <w:rPr>
          <w:rFonts w:ascii="Calibri" w:hAnsi="Calibri" w:cs="Calibri"/>
          <w:bCs/>
          <w:sz w:val="24"/>
          <w:szCs w:val="24"/>
        </w:rPr>
        <w:t xml:space="preserve"> 97.8, </w:t>
      </w:r>
      <w:r w:rsidR="00B24A10" w:rsidRPr="00736B69">
        <w:rPr>
          <w:rFonts w:ascii="Calibri" w:hAnsi="Calibri" w:cs="Calibri"/>
          <w:bCs/>
          <w:sz w:val="24"/>
          <w:szCs w:val="24"/>
          <w:lang w:val="en-US"/>
        </w:rPr>
        <w:t>RealNews</w:t>
      </w:r>
      <w:r w:rsidR="00B24A10" w:rsidRPr="00736B69">
        <w:rPr>
          <w:rFonts w:ascii="Calibri" w:hAnsi="Calibri" w:cs="Calibri"/>
          <w:bCs/>
          <w:sz w:val="24"/>
          <w:szCs w:val="24"/>
        </w:rPr>
        <w:t xml:space="preserve">, </w:t>
      </w:r>
      <w:r w:rsidR="00B24A10" w:rsidRPr="00736B69">
        <w:rPr>
          <w:rFonts w:ascii="Calibri" w:hAnsi="Calibri" w:cs="Calibri"/>
          <w:bCs/>
          <w:sz w:val="24"/>
          <w:szCs w:val="24"/>
          <w:lang w:val="en-US"/>
        </w:rPr>
        <w:t>Real</w:t>
      </w:r>
      <w:r w:rsidR="00B24A10" w:rsidRPr="00736B69">
        <w:rPr>
          <w:rFonts w:ascii="Calibri" w:hAnsi="Calibri" w:cs="Calibri"/>
          <w:bCs/>
          <w:sz w:val="24"/>
          <w:szCs w:val="24"/>
        </w:rPr>
        <w:t>.</w:t>
      </w:r>
      <w:r w:rsidR="00B24A10" w:rsidRPr="00736B69">
        <w:rPr>
          <w:rFonts w:ascii="Calibri" w:hAnsi="Calibri" w:cs="Calibri"/>
          <w:bCs/>
          <w:sz w:val="24"/>
          <w:szCs w:val="24"/>
          <w:lang w:val="en-US"/>
        </w:rPr>
        <w:t>gr</w:t>
      </w:r>
      <w:r w:rsidR="00B24A10" w:rsidRPr="00736B69">
        <w:rPr>
          <w:rFonts w:ascii="Calibri" w:hAnsi="Calibri" w:cs="Calibri"/>
          <w:bCs/>
          <w:sz w:val="24"/>
          <w:szCs w:val="24"/>
        </w:rPr>
        <w:t>)</w:t>
      </w:r>
      <w:r w:rsidRPr="00736B69">
        <w:rPr>
          <w:rFonts w:ascii="Calibri" w:hAnsi="Calibri" w:cs="Calibri"/>
          <w:bCs/>
          <w:sz w:val="24"/>
          <w:szCs w:val="24"/>
        </w:rPr>
        <w:t xml:space="preserve">, </w:t>
      </w:r>
      <w:r w:rsidR="00A202C5">
        <w:rPr>
          <w:rFonts w:ascii="Calibri" w:hAnsi="Calibri" w:cs="Calibri"/>
          <w:bCs/>
          <w:sz w:val="24"/>
          <w:szCs w:val="24"/>
        </w:rPr>
        <w:t>καθώς και η εφημερίδα ΝΕΟΣ ΚΟΣΜΟΣ της Μελβούρνης</w:t>
      </w:r>
      <w:r w:rsidR="00B24A10" w:rsidRPr="00736B69">
        <w:rPr>
          <w:rFonts w:ascii="Calibri" w:hAnsi="Calibri" w:cs="Calibri"/>
          <w:bCs/>
          <w:sz w:val="24"/>
          <w:szCs w:val="24"/>
        </w:rPr>
        <w:t xml:space="preserve">. Τη δράση υποστηρίζουν μία σειρά άλλων φορέων, οι οποίοι και θα ανακοινωθούν προσεχώς. </w:t>
      </w:r>
    </w:p>
    <w:p w:rsidR="00F04B41" w:rsidRDefault="00F04B41" w:rsidP="00736B69">
      <w:pPr>
        <w:spacing w:after="0" w:line="240" w:lineRule="auto"/>
        <w:jc w:val="both"/>
        <w:rPr>
          <w:rFonts w:ascii="Calibri" w:hAnsi="Calibri" w:cs="Calibri"/>
          <w:bCs/>
          <w:sz w:val="24"/>
          <w:szCs w:val="24"/>
        </w:rPr>
      </w:pPr>
    </w:p>
    <w:p w:rsidR="00F04B41" w:rsidRDefault="00F04B41" w:rsidP="00F04B41">
      <w:pPr>
        <w:spacing w:after="0" w:line="240" w:lineRule="auto"/>
        <w:rPr>
          <w:rFonts w:ascii="Calibri" w:hAnsi="Calibri" w:cs="Calibri"/>
          <w:bCs/>
          <w:sz w:val="24"/>
          <w:szCs w:val="24"/>
        </w:rPr>
      </w:pPr>
      <w:r>
        <w:rPr>
          <w:rFonts w:ascii="Calibri" w:hAnsi="Calibri" w:cs="Calibri"/>
          <w:bCs/>
          <w:sz w:val="24"/>
          <w:szCs w:val="24"/>
        </w:rPr>
        <w:t xml:space="preserve">Μπορείτε να δείτε εδώ το φετινό τηλεοπτικό σποτ, στο οποίο πρωταγωνιστεί ο </w:t>
      </w:r>
      <w:r w:rsidR="00A202C5">
        <w:rPr>
          <w:rFonts w:ascii="Calibri" w:hAnsi="Calibri" w:cs="Calibri"/>
          <w:bCs/>
          <w:sz w:val="24"/>
          <w:szCs w:val="24"/>
        </w:rPr>
        <w:t xml:space="preserve">ηθοποιός </w:t>
      </w:r>
      <w:r>
        <w:rPr>
          <w:rFonts w:ascii="Calibri" w:hAnsi="Calibri" w:cs="Calibri"/>
          <w:bCs/>
          <w:sz w:val="24"/>
          <w:szCs w:val="24"/>
        </w:rPr>
        <w:t>κ. Γιάννης Στάνκογλου</w:t>
      </w:r>
      <w:r w:rsidR="00A202C5">
        <w:rPr>
          <w:rFonts w:ascii="Calibri" w:hAnsi="Calibri" w:cs="Calibri"/>
          <w:bCs/>
          <w:sz w:val="24"/>
          <w:szCs w:val="24"/>
        </w:rPr>
        <w:t>:</w:t>
      </w:r>
      <w:hyperlink r:id="rId5" w:history="1">
        <w:r w:rsidRPr="00115F4D">
          <w:rPr>
            <w:rStyle w:val="-"/>
            <w:rFonts w:ascii="Calibri" w:hAnsi="Calibri" w:cs="Calibri"/>
            <w:bCs/>
            <w:sz w:val="24"/>
            <w:szCs w:val="24"/>
          </w:rPr>
          <w:t>https://www.youtube.com/watch?v=tZ3g9ZdeLp0&amp;fbclid=IwAR3q4rtet2FDCObkuY1e_t3BLtnyteiR78DLb_Cm-8L0l34cQIZseNd5KWs</w:t>
        </w:r>
      </w:hyperlink>
    </w:p>
    <w:p w:rsidR="00F04B41" w:rsidRPr="00F04B41" w:rsidRDefault="00F04B41" w:rsidP="00736B69">
      <w:pPr>
        <w:spacing w:after="0" w:line="240" w:lineRule="auto"/>
        <w:jc w:val="both"/>
        <w:rPr>
          <w:rFonts w:ascii="Calibri" w:hAnsi="Calibri" w:cs="Calibri"/>
          <w:bCs/>
          <w:sz w:val="24"/>
          <w:szCs w:val="24"/>
        </w:rPr>
      </w:pPr>
    </w:p>
    <w:p w:rsidR="00F70EB9" w:rsidRPr="00BF3A52" w:rsidRDefault="00F70EB9" w:rsidP="00450532">
      <w:pPr>
        <w:spacing w:after="0" w:line="240" w:lineRule="auto"/>
        <w:jc w:val="both"/>
        <w:rPr>
          <w:rFonts w:ascii="Calibri" w:hAnsi="Calibri" w:cs="Calibri"/>
          <w:sz w:val="24"/>
          <w:szCs w:val="24"/>
        </w:rPr>
      </w:pPr>
      <w:r w:rsidRPr="00BF3A52">
        <w:rPr>
          <w:rFonts w:ascii="Calibri" w:hAnsi="Calibri" w:cs="Calibri"/>
          <w:sz w:val="24"/>
          <w:szCs w:val="24"/>
        </w:rPr>
        <w:t xml:space="preserve">Μετά από </w:t>
      </w:r>
      <w:r w:rsidR="00450532" w:rsidRPr="00BF3A52">
        <w:rPr>
          <w:rFonts w:ascii="Calibri" w:hAnsi="Calibri" w:cs="Calibri"/>
          <w:sz w:val="24"/>
          <w:szCs w:val="24"/>
        </w:rPr>
        <w:t>6</w:t>
      </w:r>
      <w:r w:rsidRPr="00BF3A52">
        <w:rPr>
          <w:rFonts w:ascii="Calibri" w:hAnsi="Calibri" w:cs="Calibri"/>
          <w:sz w:val="24"/>
          <w:szCs w:val="24"/>
        </w:rPr>
        <w:t xml:space="preserve"> χρόνια αναγνωρισμένης επιτυχίας της διοργάνωσης, </w:t>
      </w:r>
      <w:r w:rsidR="0039718B" w:rsidRPr="00BF3A52">
        <w:rPr>
          <w:rFonts w:ascii="Calibri" w:hAnsi="Calibri" w:cs="Calibri"/>
          <w:sz w:val="24"/>
          <w:szCs w:val="24"/>
        </w:rPr>
        <w:t>η «π</w:t>
      </w:r>
      <w:r w:rsidRPr="00BF3A52">
        <w:rPr>
          <w:rFonts w:ascii="Calibri" w:hAnsi="Calibri" w:cs="Calibri"/>
          <w:sz w:val="24"/>
          <w:szCs w:val="24"/>
        </w:rPr>
        <w:t>αράδοση» της καλλιέργειας της εξωστρέφειας και των συνεργασιών με εξέχοντες διεθνείς φορείς της εκπαίδευσης, του πολιτισμού και των μέσων ενημέρωσης συνεχίζεται. Υπενθυμίζεται ότι το Δ.Θ.Π. «Ελληνική Γλώσσα, Πολιτισμός και ΜΜΕ» τα προηγούμενα έτη υποστηρίχθηκε από το Κέντρο Ελληνικών Σπουδών του Πανεπιστημίου Χάρβαρντ, την Ελληνική Αντιπροσωπεία του Ευρωπαϊκού Κοινοβουλίου, την Ένωση Ευρωπαίων Δημοσιογράφων (ελληνικό τμήμα), την Ορθόδοξο Ακαδημία Κρήτης, το Γαλλικό Τμήμα του Ομίλου Ευρωπαϊκού Τύπου (</w:t>
      </w:r>
      <w:r w:rsidRPr="00BF3A52">
        <w:rPr>
          <w:rFonts w:ascii="Calibri" w:hAnsi="Calibri" w:cs="Calibri"/>
          <w:sz w:val="24"/>
          <w:szCs w:val="24"/>
          <w:lang w:val="en-US"/>
        </w:rPr>
        <w:t>C</w:t>
      </w:r>
      <w:r w:rsidRPr="00BF3A52">
        <w:rPr>
          <w:rFonts w:ascii="Calibri" w:hAnsi="Calibri" w:cs="Calibri"/>
          <w:sz w:val="24"/>
          <w:szCs w:val="24"/>
        </w:rPr>
        <w:t xml:space="preserve">lub de la </w:t>
      </w:r>
      <w:r w:rsidRPr="00BF3A52">
        <w:rPr>
          <w:rFonts w:ascii="Calibri" w:hAnsi="Calibri" w:cs="Calibri"/>
          <w:sz w:val="24"/>
          <w:szCs w:val="24"/>
          <w:lang w:val="en-US"/>
        </w:rPr>
        <w:t>P</w:t>
      </w:r>
      <w:r w:rsidRPr="00BF3A52">
        <w:rPr>
          <w:rFonts w:ascii="Calibri" w:hAnsi="Calibri" w:cs="Calibri"/>
          <w:sz w:val="24"/>
          <w:szCs w:val="24"/>
        </w:rPr>
        <w:t xml:space="preserve">resse </w:t>
      </w:r>
      <w:r w:rsidRPr="00BF3A52">
        <w:rPr>
          <w:rFonts w:ascii="Calibri" w:hAnsi="Calibri" w:cs="Calibri"/>
          <w:sz w:val="24"/>
          <w:szCs w:val="24"/>
          <w:lang w:val="en-US"/>
        </w:rPr>
        <w:t>E</w:t>
      </w:r>
      <w:r w:rsidRPr="00BF3A52">
        <w:rPr>
          <w:rFonts w:ascii="Calibri" w:hAnsi="Calibri" w:cs="Calibri"/>
          <w:sz w:val="24"/>
          <w:szCs w:val="24"/>
        </w:rPr>
        <w:t xml:space="preserve">uropéenne, </w:t>
      </w:r>
      <w:r w:rsidRPr="00BF3A52">
        <w:rPr>
          <w:rFonts w:ascii="Calibri" w:hAnsi="Calibri" w:cs="Calibri"/>
          <w:sz w:val="24"/>
          <w:szCs w:val="24"/>
          <w:lang w:val="en-US"/>
        </w:rPr>
        <w:t>P</w:t>
      </w:r>
      <w:r w:rsidRPr="00BF3A52">
        <w:rPr>
          <w:rFonts w:ascii="Calibri" w:hAnsi="Calibri" w:cs="Calibri"/>
          <w:sz w:val="24"/>
          <w:szCs w:val="24"/>
        </w:rPr>
        <w:t>aris), το Centre Culturel Hellénique του Παρισιού</w:t>
      </w:r>
      <w:r w:rsidR="0039718B" w:rsidRPr="00BF3A52">
        <w:rPr>
          <w:rFonts w:ascii="Calibri" w:hAnsi="Calibri" w:cs="Calibri"/>
          <w:sz w:val="24"/>
          <w:szCs w:val="24"/>
        </w:rPr>
        <w:t xml:space="preserve">, το </w:t>
      </w:r>
      <w:r w:rsidR="0039718B" w:rsidRPr="00BF3A52">
        <w:rPr>
          <w:rFonts w:ascii="Calibri" w:hAnsi="Calibri" w:cs="Calibri"/>
          <w:sz w:val="24"/>
          <w:szCs w:val="24"/>
          <w:lang w:val="en-US"/>
        </w:rPr>
        <w:t>InstitutoDeLetras</w:t>
      </w:r>
      <w:r w:rsidR="0039718B" w:rsidRPr="00BF3A52">
        <w:rPr>
          <w:rFonts w:ascii="Calibri" w:hAnsi="Calibri" w:cs="Calibri"/>
          <w:sz w:val="24"/>
          <w:szCs w:val="24"/>
        </w:rPr>
        <w:t xml:space="preserve"> του </w:t>
      </w:r>
      <w:r w:rsidR="0039718B" w:rsidRPr="00BF3A52">
        <w:rPr>
          <w:rFonts w:ascii="Calibri" w:hAnsi="Calibri" w:cs="Calibri"/>
          <w:sz w:val="24"/>
          <w:szCs w:val="24"/>
          <w:lang w:val="en-US"/>
        </w:rPr>
        <w:t>RioDeJaneiroUniversity</w:t>
      </w:r>
      <w:r w:rsidRPr="00BF3A52">
        <w:rPr>
          <w:rFonts w:ascii="Calibri" w:hAnsi="Calibri" w:cs="Calibri"/>
          <w:sz w:val="24"/>
          <w:szCs w:val="24"/>
        </w:rPr>
        <w:t xml:space="preserve"> κ.ά. </w:t>
      </w:r>
    </w:p>
    <w:p w:rsidR="00B24090" w:rsidRDefault="00B24090" w:rsidP="00544692">
      <w:pPr>
        <w:spacing w:after="0" w:line="240" w:lineRule="auto"/>
        <w:jc w:val="both"/>
        <w:rPr>
          <w:rFonts w:ascii="Calibri" w:hAnsi="Calibri" w:cs="Calibri"/>
          <w:sz w:val="24"/>
          <w:szCs w:val="24"/>
        </w:rPr>
      </w:pPr>
    </w:p>
    <w:p w:rsidR="004B47A2" w:rsidRPr="00736B69" w:rsidRDefault="004B47A2" w:rsidP="004B47A2">
      <w:pPr>
        <w:spacing w:after="0" w:line="240" w:lineRule="auto"/>
        <w:jc w:val="both"/>
        <w:rPr>
          <w:rFonts w:ascii="Calibri" w:hAnsi="Calibri" w:cs="Calibri"/>
          <w:sz w:val="24"/>
          <w:szCs w:val="24"/>
        </w:rPr>
      </w:pPr>
      <w:r w:rsidRPr="00BF3A52">
        <w:rPr>
          <w:rFonts w:ascii="Calibri" w:hAnsi="Calibri" w:cs="Calibri"/>
          <w:sz w:val="24"/>
          <w:szCs w:val="24"/>
        </w:rPr>
        <w:t xml:space="preserve">Το πρόγραμμα απευθύνεται σε προπτυχιακούς και μεταπτυχιακούς φοιτητές, διδάκτορες, εκπαιδευτικούς, ενώ δέχεται και ένα ποσοστό επαγγελματιών που έχουν αντίστοιχα ενδιαφέροντα, στο πλαίσιο της δια βίου μάθησης. Προσφέρει πιστοποιητικά αναγνώρισης συμμετοχής και εκπαιδευτικό υλικό στους συμμετέχοντες. </w:t>
      </w:r>
      <w:r w:rsidRPr="00736B69">
        <w:rPr>
          <w:rFonts w:ascii="Calibri" w:hAnsi="Calibri" w:cs="Calibri"/>
          <w:sz w:val="24"/>
          <w:szCs w:val="24"/>
        </w:rPr>
        <w:t xml:space="preserve">Επιπλέον, περιλαμβάνει πολιτιστικές δραστηριότητες </w:t>
      </w:r>
      <w:bookmarkStart w:id="0" w:name="_GoBack"/>
      <w:bookmarkEnd w:id="0"/>
      <w:r w:rsidRPr="00736B69">
        <w:rPr>
          <w:rFonts w:ascii="Calibri" w:hAnsi="Calibri" w:cs="Calibri"/>
          <w:sz w:val="24"/>
          <w:szCs w:val="24"/>
        </w:rPr>
        <w:t>(</w:t>
      </w:r>
      <w:r w:rsidR="00A202C5">
        <w:rPr>
          <w:rFonts w:ascii="Calibri" w:hAnsi="Calibri" w:cs="Calibri"/>
          <w:sz w:val="24"/>
          <w:szCs w:val="24"/>
        </w:rPr>
        <w:t xml:space="preserve">πάντα υπό την αίρεση ότι οι </w:t>
      </w:r>
      <w:r w:rsidRPr="00736B69">
        <w:rPr>
          <w:rFonts w:ascii="Calibri" w:hAnsi="Calibri" w:cs="Calibri"/>
          <w:sz w:val="24"/>
          <w:szCs w:val="24"/>
        </w:rPr>
        <w:t>συνθήκες το επιτρέπουν).</w:t>
      </w:r>
    </w:p>
    <w:p w:rsidR="004B47A2" w:rsidRDefault="004B47A2" w:rsidP="004B47A2">
      <w:pPr>
        <w:spacing w:after="0" w:line="240" w:lineRule="auto"/>
        <w:jc w:val="both"/>
        <w:rPr>
          <w:rFonts w:ascii="Calibri" w:hAnsi="Calibri" w:cs="Calibri"/>
          <w:color w:val="FF0000"/>
          <w:sz w:val="24"/>
          <w:szCs w:val="24"/>
        </w:rPr>
      </w:pPr>
    </w:p>
    <w:p w:rsidR="00F70EB9" w:rsidRDefault="00FA3555" w:rsidP="00544692">
      <w:pPr>
        <w:spacing w:after="0" w:line="240" w:lineRule="auto"/>
        <w:jc w:val="both"/>
        <w:rPr>
          <w:rFonts w:ascii="Calibri" w:hAnsi="Calibri" w:cs="Calibri"/>
          <w:sz w:val="24"/>
          <w:szCs w:val="24"/>
        </w:rPr>
      </w:pPr>
      <w:r>
        <w:rPr>
          <w:rFonts w:ascii="Calibri" w:hAnsi="Calibri" w:cs="Calibri"/>
          <w:sz w:val="24"/>
          <w:szCs w:val="24"/>
        </w:rPr>
        <w:t xml:space="preserve">Επιστημονική Υπεύθυνη του </w:t>
      </w:r>
      <w:r w:rsidR="00F70EB9" w:rsidRPr="00BF3A52">
        <w:rPr>
          <w:rFonts w:ascii="Calibri" w:hAnsi="Calibri" w:cs="Calibri"/>
          <w:sz w:val="24"/>
          <w:szCs w:val="24"/>
        </w:rPr>
        <w:t xml:space="preserve">Προγράμματος είναι η Αναπληρώτρια Καθηγήτρια Γλωσσολογίας και Ελληνικής Γλώσσας του Παιδαγωγικού Τμήματος Νηπιαγωγών του Πανεπιστημίου Ιωαννίνων και </w:t>
      </w:r>
      <w:r w:rsidR="00B24090">
        <w:rPr>
          <w:rFonts w:ascii="Calibri" w:hAnsi="Calibri" w:cs="Calibri"/>
          <w:sz w:val="24"/>
          <w:szCs w:val="24"/>
          <w:lang w:val="en-US"/>
        </w:rPr>
        <w:t>Associate</w:t>
      </w:r>
      <w:r w:rsidR="00F70EB9" w:rsidRPr="00BF3A52">
        <w:rPr>
          <w:rFonts w:ascii="Calibri" w:hAnsi="Calibri" w:cs="Calibri"/>
          <w:sz w:val="24"/>
          <w:szCs w:val="24"/>
        </w:rPr>
        <w:t xml:space="preserve"> του </w:t>
      </w:r>
      <w:r w:rsidR="00F70EB9" w:rsidRPr="00BF3A52">
        <w:rPr>
          <w:rFonts w:ascii="Calibri" w:hAnsi="Calibri" w:cs="Calibri"/>
          <w:sz w:val="24"/>
          <w:szCs w:val="24"/>
          <w:lang w:val="en-US"/>
        </w:rPr>
        <w:t>CHS</w:t>
      </w:r>
      <w:r w:rsidR="00F70EB9" w:rsidRPr="00BF3A52">
        <w:rPr>
          <w:rFonts w:ascii="Calibri" w:hAnsi="Calibri" w:cs="Calibri"/>
          <w:sz w:val="24"/>
          <w:szCs w:val="24"/>
        </w:rPr>
        <w:t xml:space="preserve"> – </w:t>
      </w:r>
      <w:r w:rsidR="00F70EB9" w:rsidRPr="00BF3A52">
        <w:rPr>
          <w:rFonts w:ascii="Calibri" w:hAnsi="Calibri" w:cs="Calibri"/>
          <w:sz w:val="24"/>
          <w:szCs w:val="24"/>
          <w:lang w:val="en-US"/>
        </w:rPr>
        <w:t>GR</w:t>
      </w:r>
      <w:r w:rsidR="00F70EB9" w:rsidRPr="00BF3A52">
        <w:rPr>
          <w:rFonts w:ascii="Calibri" w:hAnsi="Calibri" w:cs="Calibri"/>
          <w:sz w:val="24"/>
          <w:szCs w:val="24"/>
        </w:rPr>
        <w:t xml:space="preserve"> του Πανεπιστημίου </w:t>
      </w:r>
      <w:r w:rsidR="00F70EB9" w:rsidRPr="00BF3A52">
        <w:rPr>
          <w:rFonts w:ascii="Calibri" w:hAnsi="Calibri" w:cs="Calibri"/>
          <w:sz w:val="24"/>
          <w:szCs w:val="24"/>
          <w:lang w:val="en-US"/>
        </w:rPr>
        <w:t>Harvard</w:t>
      </w:r>
      <w:r w:rsidR="00F70EB9" w:rsidRPr="00BF3A52">
        <w:rPr>
          <w:rFonts w:ascii="Calibri" w:hAnsi="Calibri" w:cs="Calibri"/>
          <w:sz w:val="24"/>
          <w:szCs w:val="24"/>
        </w:rPr>
        <w:t xml:space="preserve"> κ. Νικολέττα Τσιτσανούδη – Μαλλίδη</w:t>
      </w:r>
      <w:r w:rsidR="0027210D">
        <w:rPr>
          <w:rFonts w:ascii="Calibri" w:hAnsi="Calibri" w:cs="Calibri"/>
          <w:sz w:val="24"/>
          <w:szCs w:val="24"/>
        </w:rPr>
        <w:t>, διευθύντρια του Εργαστηρίου Μελέτης Κοινωνικών Θεμάτων, ΜΜΕ και Εκπαίδευσης</w:t>
      </w:r>
      <w:r w:rsidR="00F70EB9" w:rsidRPr="00BF3A52">
        <w:rPr>
          <w:rFonts w:ascii="Calibri" w:hAnsi="Calibri" w:cs="Calibri"/>
          <w:sz w:val="24"/>
          <w:szCs w:val="24"/>
        </w:rPr>
        <w:t xml:space="preserve">. </w:t>
      </w:r>
    </w:p>
    <w:p w:rsidR="009E0594" w:rsidRDefault="009E0594" w:rsidP="00544692">
      <w:pPr>
        <w:spacing w:after="0" w:line="240" w:lineRule="auto"/>
        <w:jc w:val="both"/>
        <w:rPr>
          <w:rFonts w:ascii="Calibri" w:hAnsi="Calibri" w:cs="Calibri"/>
          <w:sz w:val="24"/>
          <w:szCs w:val="24"/>
        </w:rPr>
      </w:pPr>
    </w:p>
    <w:p w:rsidR="009E0594" w:rsidRPr="00F01F8F" w:rsidRDefault="009E0594" w:rsidP="00544692">
      <w:pPr>
        <w:spacing w:after="0" w:line="240" w:lineRule="auto"/>
        <w:jc w:val="both"/>
        <w:rPr>
          <w:rFonts w:ascii="Calibri" w:hAnsi="Calibri" w:cs="Calibri"/>
          <w:color w:val="FF0000"/>
          <w:sz w:val="24"/>
          <w:szCs w:val="24"/>
        </w:rPr>
      </w:pPr>
      <w:r w:rsidRPr="00F01F8F">
        <w:rPr>
          <w:rFonts w:ascii="Calibri" w:hAnsi="Calibri" w:cs="Calibri"/>
          <w:color w:val="FF0000"/>
          <w:sz w:val="24"/>
          <w:szCs w:val="24"/>
        </w:rPr>
        <w:t xml:space="preserve">Το Διεθνές Θερινό Πανεπιστήμιο </w:t>
      </w:r>
      <w:r w:rsidR="00305F59" w:rsidRPr="00F01F8F">
        <w:rPr>
          <w:rFonts w:ascii="Calibri" w:hAnsi="Calibri" w:cs="Calibri"/>
          <w:color w:val="FF0000"/>
          <w:sz w:val="24"/>
          <w:szCs w:val="24"/>
        </w:rPr>
        <w:t xml:space="preserve">«ΕΛΛΗΝΙΚΗ ΓΛΩΣΣΑ, ΠΟΛΙΤΙΣΜΟΣ ΚΑΙ ΜΜΕ» </w:t>
      </w:r>
      <w:r w:rsidRPr="00F01F8F">
        <w:rPr>
          <w:rFonts w:ascii="Calibri" w:hAnsi="Calibri" w:cs="Calibri"/>
          <w:color w:val="FF0000"/>
          <w:sz w:val="24"/>
          <w:szCs w:val="24"/>
        </w:rPr>
        <w:t>θα ανακοινωθεί και επίσημα στο πλαίσιο διαδικτυακής συνέντευξης τύπου την Πέμπτη 25 Φεβρουαρίου και ώρα 8 το βράδυ</w:t>
      </w:r>
      <w:r w:rsidR="002B2426" w:rsidRPr="00F01F8F">
        <w:rPr>
          <w:rFonts w:ascii="Calibri" w:hAnsi="Calibri" w:cs="Calibri"/>
          <w:color w:val="FF0000"/>
          <w:sz w:val="24"/>
          <w:szCs w:val="24"/>
        </w:rPr>
        <w:t xml:space="preserve">, μέσω της πλατφόρμας </w:t>
      </w:r>
      <w:r w:rsidR="002B2426" w:rsidRPr="00F01F8F">
        <w:rPr>
          <w:rFonts w:ascii="Calibri" w:hAnsi="Calibri" w:cs="Calibri"/>
          <w:color w:val="FF0000"/>
          <w:sz w:val="24"/>
          <w:szCs w:val="24"/>
          <w:lang w:val="en-US"/>
        </w:rPr>
        <w:t>TEAMS</w:t>
      </w:r>
      <w:r w:rsidRPr="00F01F8F">
        <w:rPr>
          <w:rFonts w:ascii="Calibri" w:hAnsi="Calibri" w:cs="Calibri"/>
          <w:color w:val="FF0000"/>
          <w:sz w:val="24"/>
          <w:szCs w:val="24"/>
        </w:rPr>
        <w:t>.</w:t>
      </w:r>
    </w:p>
    <w:p w:rsidR="00BF3A52" w:rsidRPr="00F01F8F" w:rsidRDefault="00BF3A52" w:rsidP="00544692">
      <w:pPr>
        <w:pStyle w:val="ydp5160e250yiv1282087687msonormal"/>
        <w:spacing w:before="0" w:beforeAutospacing="0" w:after="0" w:afterAutospacing="0"/>
        <w:jc w:val="both"/>
        <w:rPr>
          <w:rFonts w:ascii="Calibri" w:hAnsi="Calibri" w:cs="Calibri"/>
          <w:color w:val="26282A"/>
        </w:rPr>
      </w:pPr>
    </w:p>
    <w:p w:rsidR="00F70EB9" w:rsidRPr="0069128B" w:rsidRDefault="00F70EB9" w:rsidP="00544692">
      <w:pPr>
        <w:pStyle w:val="Default"/>
        <w:jc w:val="both"/>
        <w:rPr>
          <w:rFonts w:ascii="Calibri" w:hAnsi="Calibri" w:cs="Calibri"/>
          <w:b/>
          <w:color w:val="auto"/>
        </w:rPr>
      </w:pPr>
      <w:r w:rsidRPr="0069128B">
        <w:rPr>
          <w:rFonts w:ascii="Calibri" w:hAnsi="Calibri" w:cs="Calibri"/>
          <w:b/>
          <w:color w:val="auto"/>
        </w:rPr>
        <w:t xml:space="preserve">Πληροφορίες και υποβολή βιογραφικών/αιτήσεων εγγραφών: </w:t>
      </w:r>
    </w:p>
    <w:p w:rsidR="00F70EB9" w:rsidRPr="00F01F8F" w:rsidRDefault="00F70EB9" w:rsidP="00544692">
      <w:pPr>
        <w:pStyle w:val="Default"/>
        <w:jc w:val="both"/>
        <w:rPr>
          <w:rFonts w:ascii="Calibri" w:hAnsi="Calibri" w:cs="Calibri"/>
          <w:color w:val="auto"/>
        </w:rPr>
      </w:pPr>
      <w:r w:rsidRPr="00F01F8F">
        <w:rPr>
          <w:rFonts w:ascii="Calibri" w:hAnsi="Calibri" w:cs="Calibri"/>
          <w:color w:val="auto"/>
        </w:rPr>
        <w:t xml:space="preserve">Νικολέττα Τσιτσανούδη – Μαλλίδη, </w:t>
      </w:r>
    </w:p>
    <w:p w:rsidR="00F70EB9" w:rsidRPr="00F01F8F" w:rsidRDefault="00354AA3" w:rsidP="00544692">
      <w:pPr>
        <w:pStyle w:val="Default"/>
        <w:jc w:val="both"/>
        <w:rPr>
          <w:rFonts w:ascii="Calibri" w:eastAsiaTheme="minorHAnsi" w:hAnsi="Calibri" w:cs="Calibri"/>
          <w:color w:val="050505"/>
          <w:shd w:val="clear" w:color="auto" w:fill="E4E6EB"/>
          <w:lang w:eastAsia="en-US"/>
        </w:rPr>
      </w:pPr>
      <w:hyperlink r:id="rId6" w:history="1">
        <w:r w:rsidR="00F70EB9" w:rsidRPr="00F01F8F">
          <w:rPr>
            <w:rStyle w:val="-"/>
            <w:rFonts w:ascii="Calibri" w:eastAsiaTheme="majorEastAsia" w:hAnsi="Calibri" w:cs="Calibri"/>
            <w:color w:val="auto"/>
            <w:u w:val="none"/>
            <w:lang w:val="en-US"/>
          </w:rPr>
          <w:t>nitsi</w:t>
        </w:r>
        <w:r w:rsidR="00F70EB9" w:rsidRPr="00F01F8F">
          <w:rPr>
            <w:rStyle w:val="-"/>
            <w:rFonts w:ascii="Calibri" w:eastAsiaTheme="majorEastAsia" w:hAnsi="Calibri" w:cs="Calibri"/>
            <w:color w:val="auto"/>
            <w:u w:val="none"/>
          </w:rPr>
          <w:t>@</w:t>
        </w:r>
        <w:r w:rsidR="00F70EB9" w:rsidRPr="00F01F8F">
          <w:rPr>
            <w:rStyle w:val="-"/>
            <w:rFonts w:ascii="Calibri" w:eastAsiaTheme="majorEastAsia" w:hAnsi="Calibri" w:cs="Calibri"/>
            <w:color w:val="auto"/>
            <w:u w:val="none"/>
            <w:lang w:val="en-US"/>
          </w:rPr>
          <w:t>uoi</w:t>
        </w:r>
        <w:r w:rsidR="00F70EB9" w:rsidRPr="00F01F8F">
          <w:rPr>
            <w:rStyle w:val="-"/>
            <w:rFonts w:ascii="Calibri" w:eastAsiaTheme="majorEastAsia" w:hAnsi="Calibri" w:cs="Calibri"/>
            <w:color w:val="auto"/>
            <w:u w:val="none"/>
          </w:rPr>
          <w:t>.</w:t>
        </w:r>
        <w:r w:rsidR="00F70EB9" w:rsidRPr="00F01F8F">
          <w:rPr>
            <w:rStyle w:val="-"/>
            <w:rFonts w:ascii="Calibri" w:eastAsiaTheme="majorEastAsia" w:hAnsi="Calibri" w:cs="Calibri"/>
            <w:color w:val="auto"/>
            <w:u w:val="none"/>
            <w:lang w:val="en-US"/>
          </w:rPr>
          <w:t>gr</w:t>
        </w:r>
      </w:hyperlink>
      <w:r w:rsidR="00F70EB9" w:rsidRPr="00F01F8F">
        <w:rPr>
          <w:rFonts w:ascii="Calibri" w:hAnsi="Calibri" w:cs="Calibri"/>
          <w:color w:val="auto"/>
        </w:rPr>
        <w:t xml:space="preserve"> και στην ιστοσελίδα </w:t>
      </w:r>
      <w:hyperlink r:id="rId7" w:tgtFrame="_blank" w:history="1">
        <w:r w:rsidR="0069128B" w:rsidRPr="00F01F8F">
          <w:rPr>
            <w:rFonts w:ascii="Calibri" w:eastAsiaTheme="minorHAnsi" w:hAnsi="Calibri" w:cs="Calibri"/>
            <w:color w:val="0000FF"/>
            <w:bdr w:val="none" w:sz="0" w:space="0" w:color="auto" w:frame="1"/>
            <w:lang w:eastAsia="en-US"/>
          </w:rPr>
          <w:t>https://summerschool.ac.uoi.gr</w:t>
        </w:r>
      </w:hyperlink>
    </w:p>
    <w:p w:rsidR="003333ED" w:rsidRPr="00F01F8F" w:rsidRDefault="003333ED" w:rsidP="00544692">
      <w:pPr>
        <w:pStyle w:val="Default"/>
        <w:jc w:val="both"/>
        <w:rPr>
          <w:rFonts w:ascii="Calibri" w:hAnsi="Calibri" w:cs="Calibri"/>
          <w:color w:val="auto"/>
        </w:rPr>
      </w:pPr>
      <w:proofErr w:type="gramStart"/>
      <w:r w:rsidRPr="00F01F8F">
        <w:rPr>
          <w:rFonts w:ascii="Calibri" w:hAnsi="Calibri" w:cs="Calibri"/>
          <w:color w:val="auto"/>
          <w:lang w:val="en-US"/>
        </w:rPr>
        <w:t>fb</w:t>
      </w:r>
      <w:proofErr w:type="gramEnd"/>
      <w:r w:rsidRPr="00F01F8F">
        <w:rPr>
          <w:rFonts w:ascii="Calibri" w:hAnsi="Calibri" w:cs="Calibri"/>
          <w:color w:val="auto"/>
        </w:rPr>
        <w:t>: ΕΡΓΑΣΤΗΡΙΟ ΜΕΛΕΤΗΣ ΚΟΙΝΩΝΙΚΩΝ ΘΕΜΑΤΩΝ, ΜΜΕ ΚΑΙ ΕΚΠΑΙΔΕΥΣΗΣ</w:t>
      </w:r>
      <w:r w:rsidR="000F6EAA" w:rsidRPr="00F01F8F">
        <w:rPr>
          <w:rFonts w:ascii="Calibri" w:hAnsi="Calibri" w:cs="Calibri"/>
          <w:color w:val="auto"/>
        </w:rPr>
        <w:t xml:space="preserve"> Παιδαγωγικού Τμήματος Νηπιαγωγών Πανεπιστημίου Ιωαννίνων.</w:t>
      </w:r>
    </w:p>
    <w:p w:rsidR="00F70EB9" w:rsidRPr="00F01F8F" w:rsidRDefault="00F70EB9" w:rsidP="00544692">
      <w:pPr>
        <w:pStyle w:val="Default"/>
        <w:jc w:val="both"/>
        <w:rPr>
          <w:rFonts w:ascii="Calibri" w:hAnsi="Calibri" w:cs="Calibri"/>
          <w:color w:val="auto"/>
        </w:rPr>
      </w:pPr>
    </w:p>
    <w:p w:rsidR="00F70EB9" w:rsidRPr="0069128B" w:rsidRDefault="00F70EB9" w:rsidP="00544692">
      <w:pPr>
        <w:spacing w:after="0" w:line="240" w:lineRule="auto"/>
        <w:jc w:val="both"/>
        <w:rPr>
          <w:rFonts w:ascii="Calibri" w:hAnsi="Calibri" w:cs="Calibri"/>
          <w:sz w:val="24"/>
          <w:szCs w:val="24"/>
        </w:rPr>
      </w:pPr>
    </w:p>
    <w:p w:rsidR="00ED583E" w:rsidRPr="0069128B" w:rsidRDefault="00ED583E" w:rsidP="00544692">
      <w:pPr>
        <w:spacing w:after="0" w:line="240" w:lineRule="auto"/>
        <w:rPr>
          <w:rFonts w:ascii="Calibri" w:hAnsi="Calibri" w:cs="Calibri"/>
          <w:sz w:val="24"/>
          <w:szCs w:val="24"/>
        </w:rPr>
      </w:pPr>
    </w:p>
    <w:sectPr w:rsidR="00ED583E" w:rsidRPr="0069128B" w:rsidSect="00354AA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F407A1"/>
    <w:multiLevelType w:val="hybridMultilevel"/>
    <w:tmpl w:val="530EBF20"/>
    <w:lvl w:ilvl="0" w:tplc="FBDE1BC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059A3"/>
    <w:rsid w:val="0002505E"/>
    <w:rsid w:val="00072013"/>
    <w:rsid w:val="00095D19"/>
    <w:rsid w:val="000F5F8F"/>
    <w:rsid w:val="000F6EAA"/>
    <w:rsid w:val="00114C6D"/>
    <w:rsid w:val="00146766"/>
    <w:rsid w:val="001A1985"/>
    <w:rsid w:val="001E4F66"/>
    <w:rsid w:val="001F5303"/>
    <w:rsid w:val="0023007F"/>
    <w:rsid w:val="002409A7"/>
    <w:rsid w:val="0027210D"/>
    <w:rsid w:val="002B2426"/>
    <w:rsid w:val="002B4AEF"/>
    <w:rsid w:val="002B4B61"/>
    <w:rsid w:val="002B66F8"/>
    <w:rsid w:val="00305F59"/>
    <w:rsid w:val="003305C8"/>
    <w:rsid w:val="003333ED"/>
    <w:rsid w:val="00354AA3"/>
    <w:rsid w:val="00355FDD"/>
    <w:rsid w:val="00371100"/>
    <w:rsid w:val="003828CC"/>
    <w:rsid w:val="0039718B"/>
    <w:rsid w:val="003B6C6C"/>
    <w:rsid w:val="003C6FA3"/>
    <w:rsid w:val="003E5626"/>
    <w:rsid w:val="00442D43"/>
    <w:rsid w:val="00450532"/>
    <w:rsid w:val="00450A3B"/>
    <w:rsid w:val="00457C1E"/>
    <w:rsid w:val="00483955"/>
    <w:rsid w:val="004B05D4"/>
    <w:rsid w:val="004B47A2"/>
    <w:rsid w:val="004B7950"/>
    <w:rsid w:val="004D0E74"/>
    <w:rsid w:val="004D138D"/>
    <w:rsid w:val="004D7B5B"/>
    <w:rsid w:val="0050577E"/>
    <w:rsid w:val="00544692"/>
    <w:rsid w:val="0057746F"/>
    <w:rsid w:val="005A60E8"/>
    <w:rsid w:val="005B33AB"/>
    <w:rsid w:val="00610041"/>
    <w:rsid w:val="006555DE"/>
    <w:rsid w:val="00676933"/>
    <w:rsid w:val="00685CE1"/>
    <w:rsid w:val="0069128B"/>
    <w:rsid w:val="00694882"/>
    <w:rsid w:val="00696AF2"/>
    <w:rsid w:val="007059A3"/>
    <w:rsid w:val="00736B69"/>
    <w:rsid w:val="0077264B"/>
    <w:rsid w:val="007850DD"/>
    <w:rsid w:val="0080478D"/>
    <w:rsid w:val="00826524"/>
    <w:rsid w:val="00864476"/>
    <w:rsid w:val="00870E3C"/>
    <w:rsid w:val="008B0C10"/>
    <w:rsid w:val="008C0BC6"/>
    <w:rsid w:val="008C67AB"/>
    <w:rsid w:val="00924936"/>
    <w:rsid w:val="009A02E5"/>
    <w:rsid w:val="009B4143"/>
    <w:rsid w:val="009E0594"/>
    <w:rsid w:val="00A15301"/>
    <w:rsid w:val="00A202C5"/>
    <w:rsid w:val="00A2576F"/>
    <w:rsid w:val="00A67892"/>
    <w:rsid w:val="00A73E97"/>
    <w:rsid w:val="00A9770E"/>
    <w:rsid w:val="00AB4697"/>
    <w:rsid w:val="00AD338E"/>
    <w:rsid w:val="00AF56FD"/>
    <w:rsid w:val="00B24090"/>
    <w:rsid w:val="00B24A10"/>
    <w:rsid w:val="00B405F9"/>
    <w:rsid w:val="00B74E26"/>
    <w:rsid w:val="00B93B4C"/>
    <w:rsid w:val="00BA374D"/>
    <w:rsid w:val="00BD770D"/>
    <w:rsid w:val="00BF3A52"/>
    <w:rsid w:val="00C17108"/>
    <w:rsid w:val="00CB34FB"/>
    <w:rsid w:val="00CE510E"/>
    <w:rsid w:val="00D02824"/>
    <w:rsid w:val="00D41A60"/>
    <w:rsid w:val="00D84D30"/>
    <w:rsid w:val="00DA43A8"/>
    <w:rsid w:val="00DF2FAE"/>
    <w:rsid w:val="00E42EAA"/>
    <w:rsid w:val="00E73025"/>
    <w:rsid w:val="00EC3950"/>
    <w:rsid w:val="00ED29D3"/>
    <w:rsid w:val="00ED583E"/>
    <w:rsid w:val="00F01F8F"/>
    <w:rsid w:val="00F04B41"/>
    <w:rsid w:val="00F12EA1"/>
    <w:rsid w:val="00F161B0"/>
    <w:rsid w:val="00F70EB9"/>
    <w:rsid w:val="00F75248"/>
    <w:rsid w:val="00FA3555"/>
    <w:rsid w:val="00FA6768"/>
    <w:rsid w:val="00FD1713"/>
    <w:rsid w:val="00FE6E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76F"/>
  </w:style>
  <w:style w:type="paragraph" w:styleId="1">
    <w:name w:val="heading 1"/>
    <w:basedOn w:val="a"/>
    <w:next w:val="a"/>
    <w:link w:val="1Char"/>
    <w:uiPriority w:val="9"/>
    <w:qFormat/>
    <w:rsid w:val="00A2576F"/>
    <w:pPr>
      <w:keepNext/>
      <w:keepLines/>
      <w:spacing w:before="240" w:after="0"/>
      <w:outlineLvl w:val="0"/>
    </w:pPr>
    <w:rPr>
      <w:rFonts w:asciiTheme="majorHAnsi" w:eastAsiaTheme="majorEastAsia" w:hAnsiTheme="majorHAnsi" w:cstheme="majorBidi"/>
      <w:color w:val="548AB7" w:themeColor="accent1" w:themeShade="BF"/>
      <w:sz w:val="32"/>
      <w:szCs w:val="32"/>
    </w:rPr>
  </w:style>
  <w:style w:type="paragraph" w:styleId="2">
    <w:name w:val="heading 2"/>
    <w:basedOn w:val="a"/>
    <w:next w:val="a"/>
    <w:link w:val="2Char"/>
    <w:uiPriority w:val="9"/>
    <w:semiHidden/>
    <w:unhideWhenUsed/>
    <w:qFormat/>
    <w:rsid w:val="00A2576F"/>
    <w:pPr>
      <w:keepNext/>
      <w:keepLines/>
      <w:spacing w:before="40" w:after="0"/>
      <w:outlineLvl w:val="1"/>
    </w:pPr>
    <w:rPr>
      <w:rFonts w:asciiTheme="majorHAnsi" w:eastAsiaTheme="majorEastAsia" w:hAnsiTheme="majorHAnsi" w:cstheme="majorBidi"/>
      <w:color w:val="548AB7" w:themeColor="accent1" w:themeShade="BF"/>
      <w:sz w:val="28"/>
      <w:szCs w:val="28"/>
    </w:rPr>
  </w:style>
  <w:style w:type="paragraph" w:styleId="3">
    <w:name w:val="heading 3"/>
    <w:basedOn w:val="a"/>
    <w:next w:val="a"/>
    <w:link w:val="3Char"/>
    <w:uiPriority w:val="9"/>
    <w:semiHidden/>
    <w:unhideWhenUsed/>
    <w:qFormat/>
    <w:rsid w:val="00A2576F"/>
    <w:pPr>
      <w:keepNext/>
      <w:keepLines/>
      <w:spacing w:before="40" w:after="0"/>
      <w:outlineLvl w:val="2"/>
    </w:pPr>
    <w:rPr>
      <w:rFonts w:asciiTheme="majorHAnsi" w:eastAsiaTheme="majorEastAsia" w:hAnsiTheme="majorHAnsi" w:cstheme="majorBidi"/>
      <w:color w:val="355D7E" w:themeColor="accent1" w:themeShade="80"/>
      <w:sz w:val="24"/>
      <w:szCs w:val="24"/>
    </w:rPr>
  </w:style>
  <w:style w:type="paragraph" w:styleId="4">
    <w:name w:val="heading 4"/>
    <w:basedOn w:val="a"/>
    <w:next w:val="a"/>
    <w:link w:val="4Char"/>
    <w:uiPriority w:val="9"/>
    <w:semiHidden/>
    <w:unhideWhenUsed/>
    <w:qFormat/>
    <w:rsid w:val="00A2576F"/>
    <w:pPr>
      <w:keepNext/>
      <w:keepLines/>
      <w:spacing w:before="40" w:after="0"/>
      <w:outlineLvl w:val="3"/>
    </w:pPr>
    <w:rPr>
      <w:rFonts w:asciiTheme="majorHAnsi" w:eastAsiaTheme="majorEastAsia" w:hAnsiTheme="majorHAnsi" w:cstheme="majorBidi"/>
      <w:i/>
      <w:iCs/>
      <w:color w:val="548AB7" w:themeColor="accent1" w:themeShade="BF"/>
    </w:rPr>
  </w:style>
  <w:style w:type="paragraph" w:styleId="5">
    <w:name w:val="heading 5"/>
    <w:basedOn w:val="a"/>
    <w:next w:val="a"/>
    <w:link w:val="5Char"/>
    <w:uiPriority w:val="9"/>
    <w:semiHidden/>
    <w:unhideWhenUsed/>
    <w:qFormat/>
    <w:rsid w:val="00A2576F"/>
    <w:pPr>
      <w:keepNext/>
      <w:keepLines/>
      <w:spacing w:before="40" w:after="0"/>
      <w:outlineLvl w:val="4"/>
    </w:pPr>
    <w:rPr>
      <w:rFonts w:asciiTheme="majorHAnsi" w:eastAsiaTheme="majorEastAsia" w:hAnsiTheme="majorHAnsi" w:cstheme="majorBidi"/>
      <w:color w:val="548AB7" w:themeColor="accent1" w:themeShade="BF"/>
    </w:rPr>
  </w:style>
  <w:style w:type="paragraph" w:styleId="6">
    <w:name w:val="heading 6"/>
    <w:basedOn w:val="a"/>
    <w:next w:val="a"/>
    <w:link w:val="6Char"/>
    <w:uiPriority w:val="9"/>
    <w:semiHidden/>
    <w:unhideWhenUsed/>
    <w:qFormat/>
    <w:rsid w:val="00A2576F"/>
    <w:pPr>
      <w:keepNext/>
      <w:keepLines/>
      <w:spacing w:before="40" w:after="0"/>
      <w:outlineLvl w:val="5"/>
    </w:pPr>
    <w:rPr>
      <w:rFonts w:asciiTheme="majorHAnsi" w:eastAsiaTheme="majorEastAsia" w:hAnsiTheme="majorHAnsi" w:cstheme="majorBidi"/>
      <w:color w:val="355D7E" w:themeColor="accent1" w:themeShade="80"/>
    </w:rPr>
  </w:style>
  <w:style w:type="paragraph" w:styleId="7">
    <w:name w:val="heading 7"/>
    <w:basedOn w:val="a"/>
    <w:next w:val="a"/>
    <w:link w:val="7Char"/>
    <w:uiPriority w:val="9"/>
    <w:semiHidden/>
    <w:unhideWhenUsed/>
    <w:qFormat/>
    <w:rsid w:val="00A2576F"/>
    <w:pPr>
      <w:keepNext/>
      <w:keepLines/>
      <w:spacing w:before="40" w:after="0"/>
      <w:outlineLvl w:val="6"/>
    </w:pPr>
    <w:rPr>
      <w:rFonts w:asciiTheme="majorHAnsi" w:eastAsiaTheme="majorEastAsia" w:hAnsiTheme="majorHAnsi" w:cstheme="majorBidi"/>
      <w:i/>
      <w:iCs/>
      <w:color w:val="355D7E" w:themeColor="accent1" w:themeShade="80"/>
    </w:rPr>
  </w:style>
  <w:style w:type="paragraph" w:styleId="8">
    <w:name w:val="heading 8"/>
    <w:basedOn w:val="a"/>
    <w:next w:val="a"/>
    <w:link w:val="8Char"/>
    <w:uiPriority w:val="9"/>
    <w:semiHidden/>
    <w:unhideWhenUsed/>
    <w:qFormat/>
    <w:rsid w:val="00A2576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Char"/>
    <w:uiPriority w:val="9"/>
    <w:semiHidden/>
    <w:unhideWhenUsed/>
    <w:qFormat/>
    <w:rsid w:val="00A2576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2576F"/>
    <w:rPr>
      <w:rFonts w:asciiTheme="majorHAnsi" w:eastAsiaTheme="majorEastAsia" w:hAnsiTheme="majorHAnsi" w:cstheme="majorBidi"/>
      <w:color w:val="548AB7" w:themeColor="accent1" w:themeShade="BF"/>
      <w:sz w:val="32"/>
      <w:szCs w:val="32"/>
    </w:rPr>
  </w:style>
  <w:style w:type="character" w:customStyle="1" w:styleId="2Char">
    <w:name w:val="Επικεφαλίδα 2 Char"/>
    <w:basedOn w:val="a0"/>
    <w:link w:val="2"/>
    <w:uiPriority w:val="9"/>
    <w:semiHidden/>
    <w:rsid w:val="00A2576F"/>
    <w:rPr>
      <w:rFonts w:asciiTheme="majorHAnsi" w:eastAsiaTheme="majorEastAsia" w:hAnsiTheme="majorHAnsi" w:cstheme="majorBidi"/>
      <w:color w:val="548AB7" w:themeColor="accent1" w:themeShade="BF"/>
      <w:sz w:val="28"/>
      <w:szCs w:val="28"/>
    </w:rPr>
  </w:style>
  <w:style w:type="character" w:customStyle="1" w:styleId="3Char">
    <w:name w:val="Επικεφαλίδα 3 Char"/>
    <w:basedOn w:val="a0"/>
    <w:link w:val="3"/>
    <w:uiPriority w:val="9"/>
    <w:semiHidden/>
    <w:rsid w:val="00A2576F"/>
    <w:rPr>
      <w:rFonts w:asciiTheme="majorHAnsi" w:eastAsiaTheme="majorEastAsia" w:hAnsiTheme="majorHAnsi" w:cstheme="majorBidi"/>
      <w:color w:val="355D7E" w:themeColor="accent1" w:themeShade="80"/>
      <w:sz w:val="24"/>
      <w:szCs w:val="24"/>
    </w:rPr>
  </w:style>
  <w:style w:type="character" w:customStyle="1" w:styleId="4Char">
    <w:name w:val="Επικεφαλίδα 4 Char"/>
    <w:basedOn w:val="a0"/>
    <w:link w:val="4"/>
    <w:uiPriority w:val="9"/>
    <w:semiHidden/>
    <w:rsid w:val="00A2576F"/>
    <w:rPr>
      <w:rFonts w:asciiTheme="majorHAnsi" w:eastAsiaTheme="majorEastAsia" w:hAnsiTheme="majorHAnsi" w:cstheme="majorBidi"/>
      <w:i/>
      <w:iCs/>
      <w:color w:val="548AB7" w:themeColor="accent1" w:themeShade="BF"/>
    </w:rPr>
  </w:style>
  <w:style w:type="character" w:customStyle="1" w:styleId="5Char">
    <w:name w:val="Επικεφαλίδα 5 Char"/>
    <w:basedOn w:val="a0"/>
    <w:link w:val="5"/>
    <w:uiPriority w:val="9"/>
    <w:semiHidden/>
    <w:rsid w:val="00A2576F"/>
    <w:rPr>
      <w:rFonts w:asciiTheme="majorHAnsi" w:eastAsiaTheme="majorEastAsia" w:hAnsiTheme="majorHAnsi" w:cstheme="majorBidi"/>
      <w:color w:val="548AB7" w:themeColor="accent1" w:themeShade="BF"/>
    </w:rPr>
  </w:style>
  <w:style w:type="character" w:customStyle="1" w:styleId="6Char">
    <w:name w:val="Επικεφαλίδα 6 Char"/>
    <w:basedOn w:val="a0"/>
    <w:link w:val="6"/>
    <w:uiPriority w:val="9"/>
    <w:semiHidden/>
    <w:rsid w:val="00A2576F"/>
    <w:rPr>
      <w:rFonts w:asciiTheme="majorHAnsi" w:eastAsiaTheme="majorEastAsia" w:hAnsiTheme="majorHAnsi" w:cstheme="majorBidi"/>
      <w:color w:val="355D7E" w:themeColor="accent1" w:themeShade="80"/>
    </w:rPr>
  </w:style>
  <w:style w:type="character" w:customStyle="1" w:styleId="7Char">
    <w:name w:val="Επικεφαλίδα 7 Char"/>
    <w:basedOn w:val="a0"/>
    <w:link w:val="7"/>
    <w:uiPriority w:val="9"/>
    <w:semiHidden/>
    <w:rsid w:val="00A2576F"/>
    <w:rPr>
      <w:rFonts w:asciiTheme="majorHAnsi" w:eastAsiaTheme="majorEastAsia" w:hAnsiTheme="majorHAnsi" w:cstheme="majorBidi"/>
      <w:i/>
      <w:iCs/>
      <w:color w:val="355D7E" w:themeColor="accent1" w:themeShade="80"/>
    </w:rPr>
  </w:style>
  <w:style w:type="character" w:customStyle="1" w:styleId="8Char">
    <w:name w:val="Επικεφαλίδα 8 Char"/>
    <w:basedOn w:val="a0"/>
    <w:link w:val="8"/>
    <w:uiPriority w:val="9"/>
    <w:semiHidden/>
    <w:rsid w:val="00A2576F"/>
    <w:rPr>
      <w:rFonts w:asciiTheme="majorHAnsi" w:eastAsiaTheme="majorEastAsia" w:hAnsiTheme="majorHAnsi" w:cstheme="majorBidi"/>
      <w:color w:val="262626" w:themeColor="text1" w:themeTint="D9"/>
      <w:sz w:val="21"/>
      <w:szCs w:val="21"/>
    </w:rPr>
  </w:style>
  <w:style w:type="character" w:customStyle="1" w:styleId="9Char">
    <w:name w:val="Επικεφαλίδα 9 Char"/>
    <w:basedOn w:val="a0"/>
    <w:link w:val="9"/>
    <w:uiPriority w:val="9"/>
    <w:semiHidden/>
    <w:rsid w:val="00A2576F"/>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A2576F"/>
    <w:pPr>
      <w:spacing w:after="200" w:line="240" w:lineRule="auto"/>
    </w:pPr>
    <w:rPr>
      <w:i/>
      <w:iCs/>
      <w:color w:val="775F55" w:themeColor="text2"/>
      <w:sz w:val="18"/>
      <w:szCs w:val="18"/>
    </w:rPr>
  </w:style>
  <w:style w:type="paragraph" w:styleId="a4">
    <w:name w:val="Title"/>
    <w:basedOn w:val="a"/>
    <w:next w:val="a"/>
    <w:link w:val="Char"/>
    <w:uiPriority w:val="10"/>
    <w:qFormat/>
    <w:rsid w:val="00A2576F"/>
    <w:pPr>
      <w:spacing w:after="0" w:line="240" w:lineRule="auto"/>
      <w:contextualSpacing/>
    </w:pPr>
    <w:rPr>
      <w:rFonts w:asciiTheme="majorHAnsi" w:eastAsiaTheme="majorEastAsia" w:hAnsiTheme="majorHAnsi" w:cstheme="majorBidi"/>
      <w:spacing w:val="-10"/>
      <w:sz w:val="56"/>
      <w:szCs w:val="56"/>
    </w:rPr>
  </w:style>
  <w:style w:type="character" w:customStyle="1" w:styleId="Char">
    <w:name w:val="Τίτλος Char"/>
    <w:basedOn w:val="a0"/>
    <w:link w:val="a4"/>
    <w:uiPriority w:val="10"/>
    <w:rsid w:val="00A2576F"/>
    <w:rPr>
      <w:rFonts w:asciiTheme="majorHAnsi" w:eastAsiaTheme="majorEastAsia" w:hAnsiTheme="majorHAnsi" w:cstheme="majorBidi"/>
      <w:spacing w:val="-10"/>
      <w:sz w:val="56"/>
      <w:szCs w:val="56"/>
    </w:rPr>
  </w:style>
  <w:style w:type="paragraph" w:styleId="a5">
    <w:name w:val="Subtitle"/>
    <w:basedOn w:val="a"/>
    <w:next w:val="a"/>
    <w:link w:val="Char0"/>
    <w:uiPriority w:val="11"/>
    <w:qFormat/>
    <w:rsid w:val="00A2576F"/>
    <w:pPr>
      <w:numPr>
        <w:ilvl w:val="1"/>
      </w:numPr>
    </w:pPr>
    <w:rPr>
      <w:color w:val="5A5A5A" w:themeColor="text1" w:themeTint="A5"/>
      <w:spacing w:val="15"/>
    </w:rPr>
  </w:style>
  <w:style w:type="character" w:customStyle="1" w:styleId="Char0">
    <w:name w:val="Υπότιτλος Char"/>
    <w:basedOn w:val="a0"/>
    <w:link w:val="a5"/>
    <w:uiPriority w:val="11"/>
    <w:rsid w:val="00A2576F"/>
    <w:rPr>
      <w:color w:val="5A5A5A" w:themeColor="text1" w:themeTint="A5"/>
      <w:spacing w:val="15"/>
    </w:rPr>
  </w:style>
  <w:style w:type="character" w:styleId="a6">
    <w:name w:val="Strong"/>
    <w:basedOn w:val="a0"/>
    <w:uiPriority w:val="22"/>
    <w:qFormat/>
    <w:rsid w:val="00A2576F"/>
    <w:rPr>
      <w:b/>
      <w:bCs/>
      <w:color w:val="auto"/>
    </w:rPr>
  </w:style>
  <w:style w:type="character" w:styleId="a7">
    <w:name w:val="Emphasis"/>
    <w:basedOn w:val="a0"/>
    <w:uiPriority w:val="20"/>
    <w:qFormat/>
    <w:rsid w:val="00A2576F"/>
    <w:rPr>
      <w:i/>
      <w:iCs/>
      <w:color w:val="auto"/>
    </w:rPr>
  </w:style>
  <w:style w:type="paragraph" w:styleId="a8">
    <w:name w:val="No Spacing"/>
    <w:uiPriority w:val="1"/>
    <w:qFormat/>
    <w:rsid w:val="00A2576F"/>
    <w:pPr>
      <w:spacing w:after="0" w:line="240" w:lineRule="auto"/>
    </w:pPr>
  </w:style>
  <w:style w:type="paragraph" w:styleId="a9">
    <w:name w:val="List Paragraph"/>
    <w:basedOn w:val="a"/>
    <w:uiPriority w:val="34"/>
    <w:qFormat/>
    <w:rsid w:val="00A2576F"/>
    <w:pPr>
      <w:ind w:left="720"/>
      <w:contextualSpacing/>
    </w:pPr>
  </w:style>
  <w:style w:type="paragraph" w:styleId="aa">
    <w:name w:val="Quote"/>
    <w:basedOn w:val="a"/>
    <w:next w:val="a"/>
    <w:link w:val="Char1"/>
    <w:uiPriority w:val="29"/>
    <w:qFormat/>
    <w:rsid w:val="00A2576F"/>
    <w:pPr>
      <w:spacing w:before="200"/>
      <w:ind w:left="864" w:right="864"/>
    </w:pPr>
    <w:rPr>
      <w:i/>
      <w:iCs/>
      <w:color w:val="404040" w:themeColor="text1" w:themeTint="BF"/>
    </w:rPr>
  </w:style>
  <w:style w:type="character" w:customStyle="1" w:styleId="Char1">
    <w:name w:val="Απόσπασμα Char"/>
    <w:basedOn w:val="a0"/>
    <w:link w:val="aa"/>
    <w:uiPriority w:val="29"/>
    <w:rsid w:val="00A2576F"/>
    <w:rPr>
      <w:i/>
      <w:iCs/>
      <w:color w:val="404040" w:themeColor="text1" w:themeTint="BF"/>
    </w:rPr>
  </w:style>
  <w:style w:type="paragraph" w:styleId="ab">
    <w:name w:val="Intense Quote"/>
    <w:basedOn w:val="a"/>
    <w:next w:val="a"/>
    <w:link w:val="Char2"/>
    <w:uiPriority w:val="30"/>
    <w:qFormat/>
    <w:rsid w:val="00A2576F"/>
    <w:pPr>
      <w:pBdr>
        <w:top w:val="single" w:sz="4" w:space="10" w:color="94B6D2" w:themeColor="accent1"/>
        <w:bottom w:val="single" w:sz="4" w:space="10" w:color="94B6D2" w:themeColor="accent1"/>
      </w:pBdr>
      <w:spacing w:before="360" w:after="360"/>
      <w:ind w:left="864" w:right="864"/>
      <w:jc w:val="center"/>
    </w:pPr>
    <w:rPr>
      <w:i/>
      <w:iCs/>
      <w:color w:val="94B6D2" w:themeColor="accent1"/>
    </w:rPr>
  </w:style>
  <w:style w:type="character" w:customStyle="1" w:styleId="Char2">
    <w:name w:val="Έντονο εισαγωγικό Char"/>
    <w:basedOn w:val="a0"/>
    <w:link w:val="ab"/>
    <w:uiPriority w:val="30"/>
    <w:rsid w:val="00A2576F"/>
    <w:rPr>
      <w:i/>
      <w:iCs/>
      <w:color w:val="94B6D2" w:themeColor="accent1"/>
    </w:rPr>
  </w:style>
  <w:style w:type="character" w:styleId="ac">
    <w:name w:val="Subtle Emphasis"/>
    <w:basedOn w:val="a0"/>
    <w:uiPriority w:val="19"/>
    <w:qFormat/>
    <w:rsid w:val="00A2576F"/>
    <w:rPr>
      <w:i/>
      <w:iCs/>
      <w:color w:val="404040" w:themeColor="text1" w:themeTint="BF"/>
    </w:rPr>
  </w:style>
  <w:style w:type="character" w:styleId="ad">
    <w:name w:val="Intense Emphasis"/>
    <w:basedOn w:val="a0"/>
    <w:uiPriority w:val="21"/>
    <w:qFormat/>
    <w:rsid w:val="00A2576F"/>
    <w:rPr>
      <w:i/>
      <w:iCs/>
      <w:color w:val="94B6D2" w:themeColor="accent1"/>
    </w:rPr>
  </w:style>
  <w:style w:type="character" w:styleId="ae">
    <w:name w:val="Subtle Reference"/>
    <w:basedOn w:val="a0"/>
    <w:uiPriority w:val="31"/>
    <w:qFormat/>
    <w:rsid w:val="00A2576F"/>
    <w:rPr>
      <w:smallCaps/>
      <w:color w:val="404040" w:themeColor="text1" w:themeTint="BF"/>
    </w:rPr>
  </w:style>
  <w:style w:type="character" w:styleId="af">
    <w:name w:val="Intense Reference"/>
    <w:basedOn w:val="a0"/>
    <w:uiPriority w:val="32"/>
    <w:qFormat/>
    <w:rsid w:val="00A2576F"/>
    <w:rPr>
      <w:b/>
      <w:bCs/>
      <w:smallCaps/>
      <w:color w:val="94B6D2" w:themeColor="accent1"/>
      <w:spacing w:val="5"/>
    </w:rPr>
  </w:style>
  <w:style w:type="character" w:styleId="af0">
    <w:name w:val="Book Title"/>
    <w:basedOn w:val="a0"/>
    <w:uiPriority w:val="33"/>
    <w:qFormat/>
    <w:rsid w:val="00A2576F"/>
    <w:rPr>
      <w:b/>
      <w:bCs/>
      <w:i/>
      <w:iCs/>
      <w:spacing w:val="5"/>
    </w:rPr>
  </w:style>
  <w:style w:type="paragraph" w:styleId="af1">
    <w:name w:val="TOC Heading"/>
    <w:basedOn w:val="1"/>
    <w:next w:val="a"/>
    <w:uiPriority w:val="39"/>
    <w:semiHidden/>
    <w:unhideWhenUsed/>
    <w:qFormat/>
    <w:rsid w:val="00A2576F"/>
    <w:pPr>
      <w:outlineLvl w:val="9"/>
    </w:pPr>
  </w:style>
  <w:style w:type="paragraph" w:customStyle="1" w:styleId="Default">
    <w:name w:val="Default"/>
    <w:rsid w:val="00F70EB9"/>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character" w:styleId="-">
    <w:name w:val="Hyperlink"/>
    <w:uiPriority w:val="99"/>
    <w:unhideWhenUsed/>
    <w:rsid w:val="00F70EB9"/>
    <w:rPr>
      <w:color w:val="0000FF"/>
      <w:u w:val="single"/>
    </w:rPr>
  </w:style>
  <w:style w:type="paragraph" w:customStyle="1" w:styleId="mcntmcntmcntmsonormal11">
    <w:name w:val="mcntmcntmcntmsonormal11"/>
    <w:basedOn w:val="a"/>
    <w:uiPriority w:val="99"/>
    <w:rsid w:val="00F70EB9"/>
    <w:pPr>
      <w:spacing w:after="0" w:line="240" w:lineRule="auto"/>
    </w:pPr>
    <w:rPr>
      <w:rFonts w:ascii="Times New Roman" w:eastAsia="Calibri" w:hAnsi="Times New Roman" w:cs="Times New Roman"/>
      <w:sz w:val="24"/>
      <w:szCs w:val="24"/>
      <w:lang w:eastAsia="el-GR"/>
    </w:rPr>
  </w:style>
  <w:style w:type="paragraph" w:customStyle="1" w:styleId="ydp5160e250yiv1282087687msonormal">
    <w:name w:val="ydp5160e250yiv1282087687msonormal"/>
    <w:basedOn w:val="a"/>
    <w:rsid w:val="00F161B0"/>
    <w:pPr>
      <w:spacing w:before="100" w:beforeAutospacing="1" w:after="100" w:afterAutospacing="1" w:line="240" w:lineRule="auto"/>
    </w:pPr>
    <w:rPr>
      <w:rFonts w:ascii="Times New Roman" w:hAnsi="Times New Roman" w:cs="Times New Roman"/>
      <w:sz w:val="24"/>
      <w:szCs w:val="24"/>
      <w:lang w:eastAsia="el-GR"/>
    </w:rPr>
  </w:style>
  <w:style w:type="paragraph" w:styleId="Web">
    <w:name w:val="Normal (Web)"/>
    <w:basedOn w:val="a"/>
    <w:uiPriority w:val="99"/>
    <w:semiHidden/>
    <w:unhideWhenUsed/>
    <w:rsid w:val="0080478D"/>
    <w:pPr>
      <w:spacing w:after="0" w:line="240" w:lineRule="auto"/>
    </w:pPr>
    <w:rPr>
      <w:rFonts w:ascii="Times New Roman" w:hAnsi="Times New Roman" w:cs="Times New Roman"/>
      <w:sz w:val="24"/>
      <w:szCs w:val="24"/>
      <w:lang w:eastAsia="el-GR"/>
    </w:rPr>
  </w:style>
  <w:style w:type="paragraph" w:customStyle="1" w:styleId="xmsonormal">
    <w:name w:val="x_msonormal"/>
    <w:basedOn w:val="a"/>
    <w:rsid w:val="0080478D"/>
    <w:pPr>
      <w:spacing w:after="0" w:line="240" w:lineRule="auto"/>
    </w:pPr>
    <w:rPr>
      <w:rFonts w:ascii="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8409108">
      <w:bodyDiv w:val="1"/>
      <w:marLeft w:val="0"/>
      <w:marRight w:val="0"/>
      <w:marTop w:val="0"/>
      <w:marBottom w:val="0"/>
      <w:divBdr>
        <w:top w:val="none" w:sz="0" w:space="0" w:color="auto"/>
        <w:left w:val="none" w:sz="0" w:space="0" w:color="auto"/>
        <w:bottom w:val="none" w:sz="0" w:space="0" w:color="auto"/>
        <w:right w:val="none" w:sz="0" w:space="0" w:color="auto"/>
      </w:divBdr>
    </w:div>
    <w:div w:id="167142720">
      <w:bodyDiv w:val="1"/>
      <w:marLeft w:val="0"/>
      <w:marRight w:val="0"/>
      <w:marTop w:val="0"/>
      <w:marBottom w:val="0"/>
      <w:divBdr>
        <w:top w:val="none" w:sz="0" w:space="0" w:color="auto"/>
        <w:left w:val="none" w:sz="0" w:space="0" w:color="auto"/>
        <w:bottom w:val="none" w:sz="0" w:space="0" w:color="auto"/>
        <w:right w:val="none" w:sz="0" w:space="0" w:color="auto"/>
      </w:divBdr>
      <w:divsChild>
        <w:div w:id="227690759">
          <w:marLeft w:val="0"/>
          <w:marRight w:val="0"/>
          <w:marTop w:val="0"/>
          <w:marBottom w:val="375"/>
          <w:divBdr>
            <w:top w:val="none" w:sz="0" w:space="0" w:color="auto"/>
            <w:left w:val="none" w:sz="0" w:space="0" w:color="auto"/>
            <w:bottom w:val="none" w:sz="0" w:space="0" w:color="auto"/>
            <w:right w:val="none" w:sz="0" w:space="0" w:color="auto"/>
          </w:divBdr>
          <w:divsChild>
            <w:div w:id="1048144016">
              <w:marLeft w:val="0"/>
              <w:marRight w:val="0"/>
              <w:marTop w:val="0"/>
              <w:marBottom w:val="0"/>
              <w:divBdr>
                <w:top w:val="none" w:sz="0" w:space="0" w:color="auto"/>
                <w:left w:val="none" w:sz="0" w:space="0" w:color="auto"/>
                <w:bottom w:val="none" w:sz="0" w:space="0" w:color="auto"/>
                <w:right w:val="none" w:sz="0" w:space="0" w:color="auto"/>
              </w:divBdr>
              <w:divsChild>
                <w:div w:id="217711471">
                  <w:marLeft w:val="0"/>
                  <w:marRight w:val="0"/>
                  <w:marTop w:val="0"/>
                  <w:marBottom w:val="0"/>
                  <w:divBdr>
                    <w:top w:val="none" w:sz="0" w:space="0" w:color="auto"/>
                    <w:left w:val="none" w:sz="0" w:space="0" w:color="auto"/>
                    <w:bottom w:val="none" w:sz="0" w:space="0" w:color="auto"/>
                    <w:right w:val="none" w:sz="0" w:space="0" w:color="auto"/>
                  </w:divBdr>
                  <w:divsChild>
                    <w:div w:id="1948079527">
                      <w:marLeft w:val="0"/>
                      <w:marRight w:val="0"/>
                      <w:marTop w:val="0"/>
                      <w:marBottom w:val="0"/>
                      <w:divBdr>
                        <w:top w:val="none" w:sz="0" w:space="0" w:color="auto"/>
                        <w:left w:val="none" w:sz="0" w:space="0" w:color="auto"/>
                        <w:bottom w:val="none" w:sz="0" w:space="0" w:color="auto"/>
                        <w:right w:val="none" w:sz="0" w:space="0" w:color="auto"/>
                      </w:divBdr>
                      <w:divsChild>
                        <w:div w:id="14565597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414544">
      <w:bodyDiv w:val="1"/>
      <w:marLeft w:val="0"/>
      <w:marRight w:val="0"/>
      <w:marTop w:val="0"/>
      <w:marBottom w:val="0"/>
      <w:divBdr>
        <w:top w:val="none" w:sz="0" w:space="0" w:color="auto"/>
        <w:left w:val="none" w:sz="0" w:space="0" w:color="auto"/>
        <w:bottom w:val="none" w:sz="0" w:space="0" w:color="auto"/>
        <w:right w:val="none" w:sz="0" w:space="0" w:color="auto"/>
      </w:divBdr>
    </w:div>
    <w:div w:id="1034965232">
      <w:bodyDiv w:val="1"/>
      <w:marLeft w:val="0"/>
      <w:marRight w:val="0"/>
      <w:marTop w:val="0"/>
      <w:marBottom w:val="0"/>
      <w:divBdr>
        <w:top w:val="none" w:sz="0" w:space="0" w:color="auto"/>
        <w:left w:val="none" w:sz="0" w:space="0" w:color="auto"/>
        <w:bottom w:val="none" w:sz="0" w:space="0" w:color="auto"/>
        <w:right w:val="none" w:sz="0" w:space="0" w:color="auto"/>
      </w:divBdr>
    </w:div>
    <w:div w:id="1079211254">
      <w:bodyDiv w:val="1"/>
      <w:marLeft w:val="0"/>
      <w:marRight w:val="0"/>
      <w:marTop w:val="0"/>
      <w:marBottom w:val="0"/>
      <w:divBdr>
        <w:top w:val="none" w:sz="0" w:space="0" w:color="auto"/>
        <w:left w:val="none" w:sz="0" w:space="0" w:color="auto"/>
        <w:bottom w:val="none" w:sz="0" w:space="0" w:color="auto"/>
        <w:right w:val="none" w:sz="0" w:space="0" w:color="auto"/>
      </w:divBdr>
    </w:div>
    <w:div w:id="1412266858">
      <w:bodyDiv w:val="1"/>
      <w:marLeft w:val="0"/>
      <w:marRight w:val="0"/>
      <w:marTop w:val="0"/>
      <w:marBottom w:val="0"/>
      <w:divBdr>
        <w:top w:val="none" w:sz="0" w:space="0" w:color="auto"/>
        <w:left w:val="none" w:sz="0" w:space="0" w:color="auto"/>
        <w:bottom w:val="none" w:sz="0" w:space="0" w:color="auto"/>
        <w:right w:val="none" w:sz="0" w:space="0" w:color="auto"/>
      </w:divBdr>
      <w:divsChild>
        <w:div w:id="966546330">
          <w:marLeft w:val="300"/>
          <w:marRight w:val="0"/>
          <w:marTop w:val="180"/>
          <w:marBottom w:val="0"/>
          <w:divBdr>
            <w:top w:val="none" w:sz="0" w:space="0" w:color="auto"/>
            <w:left w:val="none" w:sz="0" w:space="0" w:color="auto"/>
            <w:bottom w:val="none" w:sz="0" w:space="0" w:color="auto"/>
            <w:right w:val="none" w:sz="0" w:space="0" w:color="auto"/>
          </w:divBdr>
        </w:div>
      </w:divsChild>
    </w:div>
    <w:div w:id="1618490688">
      <w:bodyDiv w:val="1"/>
      <w:marLeft w:val="0"/>
      <w:marRight w:val="0"/>
      <w:marTop w:val="0"/>
      <w:marBottom w:val="0"/>
      <w:divBdr>
        <w:top w:val="none" w:sz="0" w:space="0" w:color="auto"/>
        <w:left w:val="none" w:sz="0" w:space="0" w:color="auto"/>
        <w:bottom w:val="none" w:sz="0" w:space="0" w:color="auto"/>
        <w:right w:val="none" w:sz="0" w:space="0" w:color="auto"/>
      </w:divBdr>
      <w:divsChild>
        <w:div w:id="2050569662">
          <w:marLeft w:val="30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facebook.com/l.php?u=https%3A%2F%2Fsummerschool.ac.uoi.gr%2F%3Ffbclid%3DIwAR3n0joR73RTCdv5lsGKKToWE4SG_ICj5SS4TsejKQLgE9sIWLnSirum74g&amp;h=AT0UetDmJqu39QvGgySFg5pxEv_OxReJJvXeim6hy_QQa0W4DcF36gbobeXceS39GdQ4sxOd4kDI3OZmaQ-yCS_8cXtg7HcN-BYIdsmSoqOVxp4Or83scEFyXsNPW4QILTxHrvi4aTA7I20g-Dr2A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tsi@cc.uoi.gr" TargetMode="External"/><Relationship Id="rId5" Type="http://schemas.openxmlformats.org/officeDocument/2006/relationships/hyperlink" Target="https://www.youtube.com/watch?v=tZ3g9ZdeLp0&amp;fbclid=IwAR3q4rtet2FDCObkuY1e_t3BLtnyteiR78DLb_Cm-8L0l34cQIZseNd5KW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Διάμεσος">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Ιλουστρασιόν">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4383</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 Varsani</cp:lastModifiedBy>
  <cp:revision>2</cp:revision>
  <dcterms:created xsi:type="dcterms:W3CDTF">2021-02-12T11:31:00Z</dcterms:created>
  <dcterms:modified xsi:type="dcterms:W3CDTF">2021-02-12T11:31:00Z</dcterms:modified>
</cp:coreProperties>
</file>