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950" w:rsidRPr="00673E6D" w:rsidRDefault="00C26950" w:rsidP="00C26950">
      <w:pPr>
        <w:spacing w:before="120"/>
        <w:jc w:val="center"/>
        <w:rPr>
          <w:rFonts w:cstheme="minorHAnsi"/>
          <w:sz w:val="24"/>
        </w:rPr>
      </w:pPr>
      <w:r w:rsidRPr="00673E6D">
        <w:rPr>
          <w:rFonts w:cstheme="minorHAnsi"/>
          <w:b/>
          <w:sz w:val="24"/>
        </w:rPr>
        <w:t>ΠΕΡΙΓΡΑΜΜΑ ΜΑΘΗΜΑΤΟΣ</w:t>
      </w:r>
    </w:p>
    <w:p w:rsidR="00C26950" w:rsidRPr="00673E6D" w:rsidRDefault="00C26950" w:rsidP="00C26950">
      <w:pPr>
        <w:widowControl w:val="0"/>
        <w:numPr>
          <w:ilvl w:val="0"/>
          <w:numId w:val="1"/>
        </w:numPr>
        <w:autoSpaceDE w:val="0"/>
        <w:autoSpaceDN w:val="0"/>
        <w:adjustRightInd w:val="0"/>
        <w:spacing w:before="120"/>
        <w:ind w:left="357" w:hanging="357"/>
        <w:rPr>
          <w:rFonts w:cstheme="minorHAnsi"/>
          <w:b/>
          <w:color w:val="000000"/>
        </w:rPr>
      </w:pPr>
      <w:r w:rsidRPr="00673E6D">
        <w:rPr>
          <w:rFonts w:cstheme="minorHAnsi"/>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2"/>
        <w:gridCol w:w="1116"/>
        <w:gridCol w:w="1277"/>
        <w:gridCol w:w="1344"/>
        <w:gridCol w:w="349"/>
        <w:gridCol w:w="1274"/>
      </w:tblGrid>
      <w:tr w:rsidR="00C26950" w:rsidRPr="00673E6D" w:rsidTr="00E76FAD">
        <w:tc>
          <w:tcPr>
            <w:tcW w:w="3162" w:type="dxa"/>
            <w:tcBorders>
              <w:top w:val="single" w:sz="4" w:space="0" w:color="auto"/>
              <w:left w:val="single" w:sz="4" w:space="0" w:color="auto"/>
              <w:bottom w:val="single" w:sz="4" w:space="0" w:color="auto"/>
              <w:right w:val="single" w:sz="4" w:space="0" w:color="auto"/>
            </w:tcBorders>
            <w:shd w:val="clear" w:color="auto" w:fill="DDD9C3"/>
          </w:tcPr>
          <w:p w:rsidR="00C26950" w:rsidRPr="00673E6D" w:rsidRDefault="00C26950" w:rsidP="00673E6D">
            <w:pPr>
              <w:spacing w:after="80" w:line="240" w:lineRule="auto"/>
              <w:jc w:val="right"/>
              <w:rPr>
                <w:rFonts w:cstheme="minorHAnsi"/>
                <w:b/>
                <w:sz w:val="20"/>
                <w:szCs w:val="20"/>
              </w:rPr>
            </w:pPr>
            <w:r w:rsidRPr="00673E6D">
              <w:rPr>
                <w:rFonts w:cstheme="minorHAnsi"/>
                <w:b/>
                <w:sz w:val="20"/>
                <w:szCs w:val="20"/>
              </w:rPr>
              <w:t>ΣΧΟΛΗ</w:t>
            </w:r>
          </w:p>
        </w:tc>
        <w:tc>
          <w:tcPr>
            <w:tcW w:w="5360" w:type="dxa"/>
            <w:gridSpan w:val="5"/>
            <w:tcBorders>
              <w:top w:val="single" w:sz="4" w:space="0" w:color="auto"/>
              <w:left w:val="single" w:sz="4" w:space="0" w:color="auto"/>
              <w:bottom w:val="single" w:sz="4" w:space="0" w:color="auto"/>
              <w:right w:val="single" w:sz="4" w:space="0" w:color="auto"/>
            </w:tcBorders>
          </w:tcPr>
          <w:p w:rsidR="00C26950" w:rsidRPr="00673E6D" w:rsidRDefault="00673E6D" w:rsidP="00673E6D">
            <w:pPr>
              <w:spacing w:after="80" w:line="240" w:lineRule="auto"/>
              <w:rPr>
                <w:rFonts w:cstheme="minorHAnsi"/>
                <w:sz w:val="20"/>
                <w:szCs w:val="20"/>
              </w:rPr>
            </w:pPr>
            <w:r w:rsidRPr="00673E6D">
              <w:rPr>
                <w:rFonts w:cstheme="minorHAnsi"/>
                <w:sz w:val="20"/>
                <w:szCs w:val="20"/>
              </w:rPr>
              <w:t>ΕΠΙΣΤΗΜΩΝ ΑΓΩΓΗΣ</w:t>
            </w:r>
          </w:p>
        </w:tc>
      </w:tr>
      <w:tr w:rsidR="00C26950" w:rsidRPr="00673E6D" w:rsidTr="00E76FAD">
        <w:tc>
          <w:tcPr>
            <w:tcW w:w="3162" w:type="dxa"/>
            <w:tcBorders>
              <w:top w:val="single" w:sz="4" w:space="0" w:color="auto"/>
              <w:left w:val="single" w:sz="4" w:space="0" w:color="auto"/>
              <w:bottom w:val="single" w:sz="4" w:space="0" w:color="auto"/>
              <w:right w:val="single" w:sz="4" w:space="0" w:color="auto"/>
            </w:tcBorders>
            <w:shd w:val="clear" w:color="auto" w:fill="DDD9C3"/>
          </w:tcPr>
          <w:p w:rsidR="00C26950" w:rsidRPr="00673E6D" w:rsidRDefault="00C26950" w:rsidP="00673E6D">
            <w:pPr>
              <w:spacing w:after="80" w:line="240" w:lineRule="auto"/>
              <w:jc w:val="right"/>
              <w:rPr>
                <w:rFonts w:cstheme="minorHAnsi"/>
                <w:b/>
                <w:sz w:val="20"/>
                <w:szCs w:val="20"/>
              </w:rPr>
            </w:pPr>
            <w:r w:rsidRPr="00673E6D">
              <w:rPr>
                <w:rFonts w:cstheme="minorHAnsi"/>
                <w:b/>
                <w:sz w:val="20"/>
                <w:szCs w:val="20"/>
              </w:rPr>
              <w:t>ΤΜΗΜΑ</w:t>
            </w:r>
          </w:p>
        </w:tc>
        <w:tc>
          <w:tcPr>
            <w:tcW w:w="5360" w:type="dxa"/>
            <w:gridSpan w:val="5"/>
            <w:tcBorders>
              <w:top w:val="single" w:sz="4" w:space="0" w:color="auto"/>
              <w:left w:val="single" w:sz="4" w:space="0" w:color="auto"/>
              <w:bottom w:val="single" w:sz="4" w:space="0" w:color="auto"/>
              <w:right w:val="single" w:sz="4" w:space="0" w:color="auto"/>
            </w:tcBorders>
          </w:tcPr>
          <w:p w:rsidR="00C26950" w:rsidRPr="00673E6D" w:rsidRDefault="00673E6D" w:rsidP="00673E6D">
            <w:pPr>
              <w:spacing w:after="80" w:line="240" w:lineRule="auto"/>
              <w:rPr>
                <w:rFonts w:cstheme="minorHAnsi"/>
                <w:sz w:val="20"/>
                <w:szCs w:val="20"/>
              </w:rPr>
            </w:pPr>
            <w:r>
              <w:rPr>
                <w:rFonts w:cstheme="minorHAnsi"/>
                <w:sz w:val="20"/>
                <w:szCs w:val="20"/>
              </w:rPr>
              <w:t xml:space="preserve">ΠΑΙΔΑΓΩΓΙΚΟ </w:t>
            </w:r>
            <w:r w:rsidRPr="00673E6D">
              <w:rPr>
                <w:rFonts w:cstheme="minorHAnsi"/>
                <w:sz w:val="20"/>
                <w:szCs w:val="20"/>
              </w:rPr>
              <w:t>ΝΗΠΙΑΓΩΓΩΝ</w:t>
            </w:r>
          </w:p>
        </w:tc>
      </w:tr>
      <w:tr w:rsidR="00C26950" w:rsidRPr="00673E6D" w:rsidTr="00E76FAD">
        <w:tc>
          <w:tcPr>
            <w:tcW w:w="3162" w:type="dxa"/>
            <w:tcBorders>
              <w:top w:val="single" w:sz="4" w:space="0" w:color="auto"/>
              <w:left w:val="single" w:sz="4" w:space="0" w:color="auto"/>
              <w:bottom w:val="single" w:sz="4" w:space="0" w:color="auto"/>
              <w:right w:val="single" w:sz="4" w:space="0" w:color="auto"/>
            </w:tcBorders>
            <w:shd w:val="clear" w:color="auto" w:fill="DDD9C3"/>
          </w:tcPr>
          <w:p w:rsidR="00C26950" w:rsidRPr="00673E6D" w:rsidRDefault="00C26950" w:rsidP="00673E6D">
            <w:pPr>
              <w:spacing w:after="80" w:line="240" w:lineRule="auto"/>
              <w:jc w:val="right"/>
              <w:rPr>
                <w:rFonts w:cstheme="minorHAnsi"/>
                <w:b/>
                <w:sz w:val="20"/>
                <w:szCs w:val="20"/>
              </w:rPr>
            </w:pPr>
            <w:r w:rsidRPr="00673E6D">
              <w:rPr>
                <w:rFonts w:cstheme="minorHAnsi"/>
                <w:b/>
                <w:sz w:val="20"/>
                <w:szCs w:val="20"/>
              </w:rPr>
              <w:t xml:space="preserve">ΕΠΙΠΕΔΟ ΣΠΟΥΔΩΝ </w:t>
            </w:r>
          </w:p>
        </w:tc>
        <w:tc>
          <w:tcPr>
            <w:tcW w:w="5360" w:type="dxa"/>
            <w:gridSpan w:val="5"/>
            <w:tcBorders>
              <w:top w:val="single" w:sz="4" w:space="0" w:color="auto"/>
              <w:left w:val="single" w:sz="4" w:space="0" w:color="auto"/>
              <w:bottom w:val="single" w:sz="4" w:space="0" w:color="auto"/>
              <w:right w:val="single" w:sz="4" w:space="0" w:color="auto"/>
            </w:tcBorders>
          </w:tcPr>
          <w:p w:rsidR="00C26950" w:rsidRPr="00673E6D" w:rsidRDefault="00E568EA" w:rsidP="00673E6D">
            <w:pPr>
              <w:spacing w:after="80" w:line="240" w:lineRule="auto"/>
              <w:rPr>
                <w:rFonts w:cstheme="minorHAnsi"/>
                <w:sz w:val="20"/>
                <w:szCs w:val="20"/>
              </w:rPr>
            </w:pPr>
            <w:r w:rsidRPr="00673E6D">
              <w:rPr>
                <w:rFonts w:cstheme="minorHAnsi"/>
                <w:sz w:val="20"/>
                <w:szCs w:val="20"/>
              </w:rPr>
              <w:t>6</w:t>
            </w:r>
          </w:p>
        </w:tc>
      </w:tr>
      <w:tr w:rsidR="00C26950" w:rsidRPr="00673E6D" w:rsidTr="00E76FAD">
        <w:tc>
          <w:tcPr>
            <w:tcW w:w="3162" w:type="dxa"/>
            <w:tcBorders>
              <w:top w:val="single" w:sz="4" w:space="0" w:color="auto"/>
              <w:left w:val="single" w:sz="4" w:space="0" w:color="auto"/>
              <w:bottom w:val="single" w:sz="4" w:space="0" w:color="auto"/>
              <w:right w:val="single" w:sz="4" w:space="0" w:color="auto"/>
            </w:tcBorders>
            <w:shd w:val="clear" w:color="auto" w:fill="DDD9C3"/>
          </w:tcPr>
          <w:p w:rsidR="00C26950" w:rsidRPr="00673E6D" w:rsidRDefault="00C26950" w:rsidP="00673E6D">
            <w:pPr>
              <w:spacing w:after="80" w:line="240" w:lineRule="auto"/>
              <w:jc w:val="right"/>
              <w:rPr>
                <w:rFonts w:cstheme="minorHAnsi"/>
                <w:b/>
                <w:sz w:val="20"/>
                <w:szCs w:val="20"/>
              </w:rPr>
            </w:pPr>
            <w:r w:rsidRPr="00673E6D">
              <w:rPr>
                <w:rFonts w:cstheme="minorHAnsi"/>
                <w:b/>
                <w:sz w:val="20"/>
                <w:szCs w:val="20"/>
              </w:rPr>
              <w:t>ΚΩΔΙΚΟΣ ΜΑΘΗΜΑΤΟΣ</w:t>
            </w:r>
          </w:p>
        </w:tc>
        <w:tc>
          <w:tcPr>
            <w:tcW w:w="1116" w:type="dxa"/>
            <w:tcBorders>
              <w:top w:val="single" w:sz="4" w:space="0" w:color="auto"/>
              <w:left w:val="single" w:sz="4" w:space="0" w:color="auto"/>
              <w:bottom w:val="single" w:sz="4" w:space="0" w:color="auto"/>
              <w:right w:val="single" w:sz="4" w:space="0" w:color="auto"/>
            </w:tcBorders>
          </w:tcPr>
          <w:p w:rsidR="00C26950" w:rsidRPr="00673E6D" w:rsidRDefault="00C26950" w:rsidP="00673E6D">
            <w:pPr>
              <w:spacing w:after="80" w:line="240" w:lineRule="auto"/>
              <w:rPr>
                <w:rFonts w:cstheme="minorHAnsi"/>
                <w:sz w:val="20"/>
                <w:szCs w:val="20"/>
              </w:rPr>
            </w:pPr>
            <w:r w:rsidRPr="00673E6D">
              <w:rPr>
                <w:rFonts w:cstheme="minorHAnsi"/>
                <w:sz w:val="20"/>
                <w:szCs w:val="20"/>
              </w:rPr>
              <w:t>ΠΝΥ 405</w:t>
            </w:r>
          </w:p>
        </w:tc>
        <w:tc>
          <w:tcPr>
            <w:tcW w:w="2621" w:type="dxa"/>
            <w:gridSpan w:val="2"/>
            <w:tcBorders>
              <w:top w:val="single" w:sz="4" w:space="0" w:color="auto"/>
              <w:left w:val="single" w:sz="4" w:space="0" w:color="auto"/>
              <w:bottom w:val="single" w:sz="4" w:space="0" w:color="auto"/>
              <w:right w:val="single" w:sz="4" w:space="0" w:color="auto"/>
            </w:tcBorders>
            <w:shd w:val="clear" w:color="auto" w:fill="DDD9C3"/>
          </w:tcPr>
          <w:p w:rsidR="00C26950" w:rsidRPr="00673E6D" w:rsidRDefault="00C26950" w:rsidP="00673E6D">
            <w:pPr>
              <w:spacing w:after="80" w:line="240" w:lineRule="auto"/>
              <w:jc w:val="right"/>
              <w:rPr>
                <w:rFonts w:cstheme="minorHAnsi"/>
                <w:b/>
                <w:sz w:val="20"/>
                <w:szCs w:val="20"/>
              </w:rPr>
            </w:pPr>
            <w:r w:rsidRPr="00673E6D">
              <w:rPr>
                <w:rFonts w:cstheme="minorHAnsi"/>
                <w:b/>
                <w:sz w:val="20"/>
                <w:szCs w:val="20"/>
              </w:rPr>
              <w:t>ΕΞΑΜΗΝΟ ΣΠΟΥΔΩΝ</w:t>
            </w:r>
          </w:p>
        </w:tc>
        <w:tc>
          <w:tcPr>
            <w:tcW w:w="1623" w:type="dxa"/>
            <w:gridSpan w:val="2"/>
            <w:tcBorders>
              <w:top w:val="single" w:sz="4" w:space="0" w:color="auto"/>
              <w:left w:val="single" w:sz="4" w:space="0" w:color="auto"/>
              <w:bottom w:val="single" w:sz="4" w:space="0" w:color="auto"/>
              <w:right w:val="single" w:sz="4" w:space="0" w:color="auto"/>
            </w:tcBorders>
          </w:tcPr>
          <w:p w:rsidR="00C26950" w:rsidRPr="00673E6D" w:rsidRDefault="00C26950" w:rsidP="00673E6D">
            <w:pPr>
              <w:spacing w:after="80" w:line="240" w:lineRule="auto"/>
              <w:jc w:val="center"/>
              <w:rPr>
                <w:rFonts w:cstheme="minorHAnsi"/>
                <w:sz w:val="20"/>
                <w:szCs w:val="20"/>
              </w:rPr>
            </w:pPr>
            <w:r w:rsidRPr="00673E6D">
              <w:rPr>
                <w:rFonts w:cstheme="minorHAnsi"/>
                <w:sz w:val="20"/>
                <w:szCs w:val="20"/>
              </w:rPr>
              <w:t>Γ΄</w:t>
            </w:r>
          </w:p>
        </w:tc>
      </w:tr>
      <w:tr w:rsidR="00C26950" w:rsidRPr="00673E6D" w:rsidTr="00E76FAD">
        <w:trPr>
          <w:trHeight w:val="375"/>
        </w:trPr>
        <w:tc>
          <w:tcPr>
            <w:tcW w:w="3162" w:type="dxa"/>
            <w:tcBorders>
              <w:top w:val="single" w:sz="4" w:space="0" w:color="auto"/>
              <w:left w:val="single" w:sz="4" w:space="0" w:color="auto"/>
              <w:bottom w:val="single" w:sz="4" w:space="0" w:color="auto"/>
              <w:right w:val="single" w:sz="4" w:space="0" w:color="auto"/>
            </w:tcBorders>
            <w:shd w:val="clear" w:color="auto" w:fill="DDD9C3"/>
            <w:vAlign w:val="center"/>
          </w:tcPr>
          <w:p w:rsidR="00C26950" w:rsidRPr="00673E6D" w:rsidRDefault="00C26950" w:rsidP="00673E6D">
            <w:pPr>
              <w:spacing w:after="80" w:line="240" w:lineRule="auto"/>
              <w:jc w:val="right"/>
              <w:rPr>
                <w:rFonts w:cstheme="minorHAnsi"/>
                <w:b/>
                <w:sz w:val="20"/>
                <w:szCs w:val="20"/>
              </w:rPr>
            </w:pPr>
            <w:r w:rsidRPr="00673E6D">
              <w:rPr>
                <w:rFonts w:cstheme="minorHAnsi"/>
                <w:b/>
                <w:sz w:val="20"/>
                <w:szCs w:val="20"/>
              </w:rPr>
              <w:t>ΤΙΤΛΟΣ ΜΑΘΗΜΑΤΟΣ</w:t>
            </w:r>
          </w:p>
        </w:tc>
        <w:tc>
          <w:tcPr>
            <w:tcW w:w="5360" w:type="dxa"/>
            <w:gridSpan w:val="5"/>
            <w:tcBorders>
              <w:top w:val="single" w:sz="4" w:space="0" w:color="auto"/>
              <w:left w:val="single" w:sz="4" w:space="0" w:color="auto"/>
              <w:bottom w:val="single" w:sz="4" w:space="0" w:color="auto"/>
              <w:right w:val="single" w:sz="4" w:space="0" w:color="auto"/>
            </w:tcBorders>
            <w:vAlign w:val="center"/>
          </w:tcPr>
          <w:p w:rsidR="00C26950" w:rsidRPr="00673E6D" w:rsidRDefault="00673E6D" w:rsidP="00673E6D">
            <w:pPr>
              <w:spacing w:after="80" w:line="240" w:lineRule="auto"/>
              <w:rPr>
                <w:rFonts w:cstheme="minorHAnsi"/>
                <w:sz w:val="20"/>
                <w:szCs w:val="20"/>
              </w:rPr>
            </w:pPr>
            <w:r w:rsidRPr="00673E6D">
              <w:rPr>
                <w:rFonts w:cstheme="minorHAnsi"/>
                <w:sz w:val="20"/>
                <w:szCs w:val="20"/>
              </w:rPr>
              <w:t>ΘΕΩΡΙΑ ΤΗΣ ΛΟΓΟΤΕΧΝΙΑΣ</w:t>
            </w:r>
          </w:p>
        </w:tc>
      </w:tr>
      <w:tr w:rsidR="00C26950" w:rsidRPr="00673E6D" w:rsidTr="00E76FAD">
        <w:trPr>
          <w:trHeight w:val="196"/>
        </w:trPr>
        <w:tc>
          <w:tcPr>
            <w:tcW w:w="5555"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C26950" w:rsidRPr="00673E6D" w:rsidRDefault="0001291F" w:rsidP="00673E6D">
            <w:pPr>
              <w:spacing w:after="80" w:line="240" w:lineRule="auto"/>
              <w:jc w:val="center"/>
              <w:rPr>
                <w:rFonts w:cstheme="minorHAnsi"/>
                <w:b/>
                <w:sz w:val="20"/>
                <w:szCs w:val="20"/>
              </w:rPr>
            </w:pPr>
            <w:r w:rsidRPr="00673E6D">
              <w:rPr>
                <w:rFonts w:cstheme="minorHAnsi"/>
                <w:b/>
                <w:sz w:val="20"/>
                <w:szCs w:val="20"/>
                <w:lang w:val="en-US"/>
              </w:rPr>
              <w:t>AYTOT</w:t>
            </w:r>
            <w:r w:rsidRPr="00673E6D">
              <w:rPr>
                <w:rFonts w:cstheme="minorHAnsi"/>
                <w:b/>
                <w:sz w:val="20"/>
                <w:szCs w:val="20"/>
              </w:rPr>
              <w:t>ΕΛΕΙΣ ΔΙΔΑΚΤΙΚΕΣ ΕΝΟΤΗΤΕΣ</w:t>
            </w:r>
          </w:p>
        </w:tc>
        <w:tc>
          <w:tcPr>
            <w:tcW w:w="1693"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C26950" w:rsidRPr="00673E6D" w:rsidRDefault="00C26950" w:rsidP="00673E6D">
            <w:pPr>
              <w:spacing w:after="80" w:line="240" w:lineRule="auto"/>
              <w:jc w:val="center"/>
              <w:rPr>
                <w:rFonts w:cstheme="minorHAnsi"/>
                <w:b/>
                <w:sz w:val="20"/>
                <w:szCs w:val="20"/>
              </w:rPr>
            </w:pPr>
            <w:r w:rsidRPr="00673E6D">
              <w:rPr>
                <w:rFonts w:cstheme="minorHAnsi"/>
                <w:b/>
                <w:sz w:val="20"/>
                <w:szCs w:val="20"/>
              </w:rPr>
              <w:t>ΕΒΔΟΜΑΔΙΑΙΕΣ</w:t>
            </w:r>
            <w:r w:rsidRPr="00673E6D">
              <w:rPr>
                <w:rFonts w:cstheme="minorHAnsi"/>
                <w:b/>
                <w:sz w:val="20"/>
                <w:szCs w:val="20"/>
              </w:rPr>
              <w:br/>
              <w:t>ΩΡΕΣ Δ</w:t>
            </w:r>
            <w:r w:rsidRPr="00673E6D">
              <w:rPr>
                <w:rFonts w:cstheme="minorHAnsi"/>
                <w:b/>
                <w:sz w:val="20"/>
                <w:szCs w:val="20"/>
                <w:shd w:val="clear" w:color="auto" w:fill="DDD9C3"/>
              </w:rPr>
              <w:t>ΙΔ</w:t>
            </w:r>
            <w:r w:rsidRPr="00673E6D">
              <w:rPr>
                <w:rFonts w:cstheme="minorHAnsi"/>
                <w:b/>
                <w:sz w:val="20"/>
                <w:szCs w:val="20"/>
              </w:rPr>
              <w:t>ΑΣΚΑΛΙΑΣ</w:t>
            </w:r>
          </w:p>
        </w:tc>
        <w:tc>
          <w:tcPr>
            <w:tcW w:w="1274" w:type="dxa"/>
            <w:tcBorders>
              <w:top w:val="single" w:sz="4" w:space="0" w:color="auto"/>
              <w:left w:val="single" w:sz="4" w:space="0" w:color="auto"/>
              <w:bottom w:val="single" w:sz="4" w:space="0" w:color="auto"/>
              <w:right w:val="single" w:sz="4" w:space="0" w:color="auto"/>
            </w:tcBorders>
            <w:shd w:val="clear" w:color="auto" w:fill="DDD9C3"/>
            <w:vAlign w:val="center"/>
          </w:tcPr>
          <w:p w:rsidR="00C26950" w:rsidRPr="00673E6D" w:rsidRDefault="00C26950" w:rsidP="00673E6D">
            <w:pPr>
              <w:spacing w:after="80" w:line="240" w:lineRule="auto"/>
              <w:jc w:val="center"/>
              <w:rPr>
                <w:rFonts w:cstheme="minorHAnsi"/>
                <w:b/>
                <w:sz w:val="20"/>
                <w:szCs w:val="20"/>
              </w:rPr>
            </w:pPr>
            <w:r w:rsidRPr="00673E6D">
              <w:rPr>
                <w:rFonts w:cstheme="minorHAnsi"/>
                <w:b/>
                <w:sz w:val="20"/>
                <w:szCs w:val="20"/>
              </w:rPr>
              <w:t>ΠΙΣΤΩΤΙΚΕΣ ΜΟΝΑΔΕΣ</w:t>
            </w:r>
          </w:p>
        </w:tc>
      </w:tr>
      <w:tr w:rsidR="00C26950" w:rsidRPr="00673E6D" w:rsidTr="00E76FAD">
        <w:trPr>
          <w:trHeight w:val="194"/>
        </w:trPr>
        <w:tc>
          <w:tcPr>
            <w:tcW w:w="5555" w:type="dxa"/>
            <w:gridSpan w:val="3"/>
            <w:tcBorders>
              <w:top w:val="single" w:sz="4" w:space="0" w:color="auto"/>
              <w:left w:val="single" w:sz="4" w:space="0" w:color="auto"/>
              <w:bottom w:val="single" w:sz="4" w:space="0" w:color="auto"/>
              <w:right w:val="single" w:sz="4" w:space="0" w:color="auto"/>
            </w:tcBorders>
          </w:tcPr>
          <w:p w:rsidR="00C26950" w:rsidRPr="00673E6D" w:rsidRDefault="004C0B67" w:rsidP="00673E6D">
            <w:pPr>
              <w:spacing w:after="80" w:line="240" w:lineRule="auto"/>
              <w:jc w:val="right"/>
              <w:rPr>
                <w:rFonts w:cstheme="minorHAnsi"/>
                <w:sz w:val="20"/>
                <w:szCs w:val="20"/>
              </w:rPr>
            </w:pPr>
            <w:r w:rsidRPr="00673E6D">
              <w:rPr>
                <w:rFonts w:cstheme="minorHAnsi"/>
                <w:sz w:val="20"/>
                <w:szCs w:val="20"/>
              </w:rPr>
              <w:t>Διαλέξεις</w:t>
            </w:r>
          </w:p>
        </w:tc>
        <w:tc>
          <w:tcPr>
            <w:tcW w:w="1693" w:type="dxa"/>
            <w:gridSpan w:val="2"/>
            <w:tcBorders>
              <w:top w:val="single" w:sz="4" w:space="0" w:color="auto"/>
              <w:left w:val="single" w:sz="4" w:space="0" w:color="auto"/>
              <w:bottom w:val="single" w:sz="4" w:space="0" w:color="auto"/>
              <w:right w:val="single" w:sz="4" w:space="0" w:color="auto"/>
            </w:tcBorders>
          </w:tcPr>
          <w:p w:rsidR="00C26950" w:rsidRPr="00673E6D" w:rsidRDefault="00C26950" w:rsidP="00673E6D">
            <w:pPr>
              <w:spacing w:after="80" w:line="240" w:lineRule="auto"/>
              <w:jc w:val="center"/>
              <w:rPr>
                <w:rFonts w:cstheme="minorHAnsi"/>
                <w:sz w:val="20"/>
                <w:szCs w:val="20"/>
              </w:rPr>
            </w:pPr>
            <w:r w:rsidRPr="00673E6D">
              <w:rPr>
                <w:rFonts w:cstheme="minorHAnsi"/>
                <w:sz w:val="20"/>
                <w:szCs w:val="20"/>
              </w:rPr>
              <w:t>3</w:t>
            </w:r>
          </w:p>
        </w:tc>
        <w:tc>
          <w:tcPr>
            <w:tcW w:w="1274" w:type="dxa"/>
            <w:tcBorders>
              <w:top w:val="single" w:sz="4" w:space="0" w:color="auto"/>
              <w:left w:val="single" w:sz="4" w:space="0" w:color="auto"/>
              <w:bottom w:val="single" w:sz="4" w:space="0" w:color="auto"/>
              <w:right w:val="single" w:sz="4" w:space="0" w:color="auto"/>
            </w:tcBorders>
          </w:tcPr>
          <w:p w:rsidR="00C26950" w:rsidRPr="00673E6D" w:rsidRDefault="00C26950" w:rsidP="00673E6D">
            <w:pPr>
              <w:spacing w:after="80" w:line="240" w:lineRule="auto"/>
              <w:jc w:val="center"/>
              <w:rPr>
                <w:rFonts w:cstheme="minorHAnsi"/>
                <w:sz w:val="20"/>
                <w:szCs w:val="20"/>
              </w:rPr>
            </w:pPr>
            <w:r w:rsidRPr="00673E6D">
              <w:rPr>
                <w:rFonts w:cstheme="minorHAnsi"/>
                <w:sz w:val="20"/>
                <w:szCs w:val="20"/>
              </w:rPr>
              <w:t>4</w:t>
            </w:r>
          </w:p>
        </w:tc>
      </w:tr>
      <w:tr w:rsidR="00C26950" w:rsidRPr="00673E6D" w:rsidTr="00E76FAD">
        <w:trPr>
          <w:trHeight w:val="599"/>
        </w:trPr>
        <w:tc>
          <w:tcPr>
            <w:tcW w:w="3162" w:type="dxa"/>
            <w:tcBorders>
              <w:top w:val="single" w:sz="4" w:space="0" w:color="auto"/>
              <w:left w:val="single" w:sz="4" w:space="0" w:color="auto"/>
              <w:bottom w:val="single" w:sz="4" w:space="0" w:color="auto"/>
              <w:right w:val="single" w:sz="4" w:space="0" w:color="auto"/>
            </w:tcBorders>
            <w:shd w:val="clear" w:color="auto" w:fill="DDD9C3"/>
          </w:tcPr>
          <w:p w:rsidR="00C26950" w:rsidRPr="00673E6D" w:rsidRDefault="00C26950" w:rsidP="00673E6D">
            <w:pPr>
              <w:spacing w:after="80" w:line="240" w:lineRule="auto"/>
              <w:jc w:val="right"/>
              <w:rPr>
                <w:rFonts w:cstheme="minorHAnsi"/>
                <w:b/>
                <w:sz w:val="20"/>
                <w:szCs w:val="20"/>
              </w:rPr>
            </w:pPr>
            <w:r w:rsidRPr="00673E6D">
              <w:rPr>
                <w:rFonts w:cstheme="minorHAnsi"/>
                <w:b/>
                <w:sz w:val="20"/>
                <w:szCs w:val="20"/>
              </w:rPr>
              <w:t>ΤΥΠΟΣ ΜΑΘΗΜΑΤΟΣ</w:t>
            </w:r>
          </w:p>
        </w:tc>
        <w:tc>
          <w:tcPr>
            <w:tcW w:w="5360" w:type="dxa"/>
            <w:gridSpan w:val="5"/>
            <w:tcBorders>
              <w:top w:val="single" w:sz="4" w:space="0" w:color="auto"/>
              <w:left w:val="single" w:sz="4" w:space="0" w:color="auto"/>
              <w:bottom w:val="single" w:sz="4" w:space="0" w:color="auto"/>
              <w:right w:val="single" w:sz="4" w:space="0" w:color="auto"/>
            </w:tcBorders>
          </w:tcPr>
          <w:p w:rsidR="00C26950" w:rsidRPr="00673E6D" w:rsidRDefault="00673E6D" w:rsidP="00673E6D">
            <w:pPr>
              <w:spacing w:after="80" w:line="240" w:lineRule="auto"/>
              <w:rPr>
                <w:rFonts w:cstheme="minorHAnsi"/>
                <w:b/>
                <w:sz w:val="20"/>
                <w:szCs w:val="20"/>
              </w:rPr>
            </w:pPr>
            <w:r w:rsidRPr="00673E6D">
              <w:rPr>
                <w:rFonts w:cstheme="minorHAnsi"/>
                <w:sz w:val="20"/>
                <w:szCs w:val="20"/>
              </w:rPr>
              <w:t>ΓΕΝΙΚΟΥ ΥΠΟΒΑΘΡΟΥ</w:t>
            </w:r>
          </w:p>
        </w:tc>
      </w:tr>
      <w:tr w:rsidR="00C26950" w:rsidRPr="00673E6D" w:rsidTr="00E76FAD">
        <w:tc>
          <w:tcPr>
            <w:tcW w:w="3162" w:type="dxa"/>
            <w:tcBorders>
              <w:top w:val="single" w:sz="4" w:space="0" w:color="auto"/>
              <w:left w:val="single" w:sz="4" w:space="0" w:color="auto"/>
              <w:bottom w:val="single" w:sz="4" w:space="0" w:color="auto"/>
              <w:right w:val="single" w:sz="4" w:space="0" w:color="auto"/>
            </w:tcBorders>
            <w:shd w:val="clear" w:color="auto" w:fill="DDD9C3"/>
          </w:tcPr>
          <w:p w:rsidR="00C26950" w:rsidRPr="00673E6D" w:rsidRDefault="00C26950" w:rsidP="00673E6D">
            <w:pPr>
              <w:spacing w:after="80" w:line="240" w:lineRule="auto"/>
              <w:jc w:val="right"/>
              <w:rPr>
                <w:rFonts w:cstheme="minorHAnsi"/>
                <w:b/>
                <w:sz w:val="20"/>
                <w:szCs w:val="20"/>
              </w:rPr>
            </w:pPr>
            <w:r w:rsidRPr="00673E6D">
              <w:rPr>
                <w:rFonts w:cstheme="minorHAnsi"/>
                <w:b/>
                <w:sz w:val="20"/>
                <w:szCs w:val="20"/>
              </w:rPr>
              <w:t>ΠΡΟΑΠΑΙΤΟΥΜΕΝΑ ΜΑΘΗΜΑΤΑ:</w:t>
            </w:r>
          </w:p>
        </w:tc>
        <w:tc>
          <w:tcPr>
            <w:tcW w:w="5360" w:type="dxa"/>
            <w:gridSpan w:val="5"/>
            <w:tcBorders>
              <w:top w:val="single" w:sz="4" w:space="0" w:color="auto"/>
              <w:left w:val="single" w:sz="4" w:space="0" w:color="auto"/>
              <w:bottom w:val="single" w:sz="4" w:space="0" w:color="auto"/>
              <w:right w:val="single" w:sz="4" w:space="0" w:color="auto"/>
            </w:tcBorders>
          </w:tcPr>
          <w:p w:rsidR="00C26950" w:rsidRPr="00673E6D" w:rsidRDefault="00673E6D" w:rsidP="00673E6D">
            <w:pPr>
              <w:spacing w:after="80" w:line="240" w:lineRule="auto"/>
              <w:rPr>
                <w:rFonts w:cstheme="minorHAnsi"/>
                <w:sz w:val="20"/>
                <w:szCs w:val="20"/>
              </w:rPr>
            </w:pPr>
            <w:r w:rsidRPr="00673E6D">
              <w:rPr>
                <w:rFonts w:cstheme="minorHAnsi"/>
                <w:sz w:val="20"/>
                <w:szCs w:val="20"/>
              </w:rPr>
              <w:t>ΟΧΙ</w:t>
            </w:r>
          </w:p>
        </w:tc>
      </w:tr>
      <w:tr w:rsidR="00C26950" w:rsidRPr="00673E6D" w:rsidTr="00E76FAD">
        <w:tc>
          <w:tcPr>
            <w:tcW w:w="3162" w:type="dxa"/>
            <w:tcBorders>
              <w:top w:val="single" w:sz="4" w:space="0" w:color="auto"/>
              <w:left w:val="single" w:sz="4" w:space="0" w:color="auto"/>
              <w:bottom w:val="single" w:sz="4" w:space="0" w:color="auto"/>
              <w:right w:val="single" w:sz="4" w:space="0" w:color="auto"/>
            </w:tcBorders>
            <w:shd w:val="clear" w:color="auto" w:fill="DDD9C3"/>
          </w:tcPr>
          <w:p w:rsidR="00C26950" w:rsidRPr="00673E6D" w:rsidRDefault="00C26950" w:rsidP="00673E6D">
            <w:pPr>
              <w:spacing w:after="80" w:line="240" w:lineRule="auto"/>
              <w:jc w:val="right"/>
              <w:rPr>
                <w:rFonts w:cstheme="minorHAnsi"/>
                <w:b/>
                <w:sz w:val="20"/>
                <w:szCs w:val="20"/>
              </w:rPr>
            </w:pPr>
            <w:r w:rsidRPr="00673E6D">
              <w:rPr>
                <w:rFonts w:cstheme="minorHAnsi"/>
                <w:b/>
                <w:sz w:val="20"/>
                <w:szCs w:val="20"/>
              </w:rPr>
              <w:t>ΓΛΩΣΣΑ ΔΙΔΑΣΚΑΛΙΑΣ και ΕΞΕΤΑΣΕΩΝ:</w:t>
            </w:r>
          </w:p>
        </w:tc>
        <w:tc>
          <w:tcPr>
            <w:tcW w:w="5360" w:type="dxa"/>
            <w:gridSpan w:val="5"/>
            <w:tcBorders>
              <w:top w:val="single" w:sz="4" w:space="0" w:color="auto"/>
              <w:left w:val="single" w:sz="4" w:space="0" w:color="auto"/>
              <w:bottom w:val="single" w:sz="4" w:space="0" w:color="auto"/>
              <w:right w:val="single" w:sz="4" w:space="0" w:color="auto"/>
            </w:tcBorders>
          </w:tcPr>
          <w:p w:rsidR="00C26950" w:rsidRPr="00673E6D" w:rsidRDefault="00673E6D" w:rsidP="00673E6D">
            <w:pPr>
              <w:spacing w:after="80" w:line="240" w:lineRule="auto"/>
              <w:rPr>
                <w:rFonts w:cstheme="minorHAnsi"/>
                <w:sz w:val="20"/>
                <w:szCs w:val="20"/>
              </w:rPr>
            </w:pPr>
            <w:r w:rsidRPr="00673E6D">
              <w:rPr>
                <w:rFonts w:cstheme="minorHAnsi"/>
                <w:sz w:val="20"/>
                <w:szCs w:val="20"/>
              </w:rPr>
              <w:t>ΕΛΛΗΝΙΚΗ</w:t>
            </w:r>
          </w:p>
        </w:tc>
      </w:tr>
      <w:tr w:rsidR="00C26950" w:rsidRPr="00673E6D" w:rsidTr="00E76FAD">
        <w:tc>
          <w:tcPr>
            <w:tcW w:w="3162" w:type="dxa"/>
            <w:tcBorders>
              <w:top w:val="single" w:sz="4" w:space="0" w:color="auto"/>
              <w:left w:val="single" w:sz="4" w:space="0" w:color="auto"/>
              <w:bottom w:val="single" w:sz="4" w:space="0" w:color="auto"/>
              <w:right w:val="single" w:sz="4" w:space="0" w:color="auto"/>
            </w:tcBorders>
            <w:shd w:val="clear" w:color="auto" w:fill="DDD9C3"/>
          </w:tcPr>
          <w:p w:rsidR="00C26950" w:rsidRPr="00673E6D" w:rsidRDefault="00C26950" w:rsidP="00673E6D">
            <w:pPr>
              <w:spacing w:after="80" w:line="240" w:lineRule="auto"/>
              <w:jc w:val="right"/>
              <w:rPr>
                <w:rFonts w:cstheme="minorHAnsi"/>
                <w:b/>
                <w:sz w:val="20"/>
                <w:szCs w:val="20"/>
              </w:rPr>
            </w:pPr>
            <w:r w:rsidRPr="00673E6D">
              <w:rPr>
                <w:rFonts w:cstheme="minorHAnsi"/>
                <w:b/>
                <w:sz w:val="20"/>
                <w:szCs w:val="20"/>
              </w:rPr>
              <w:t xml:space="preserve">ΤΟ ΜΑΘΗΜΑ ΠΡΟΣΦΕΡΕΤΑΙ ΣΕ ΦΟΙΤΗΤΕΣ </w:t>
            </w:r>
            <w:r w:rsidRPr="00673E6D">
              <w:rPr>
                <w:rFonts w:cstheme="minorHAnsi"/>
                <w:b/>
                <w:sz w:val="20"/>
                <w:szCs w:val="20"/>
                <w:lang w:val="en-GB"/>
              </w:rPr>
              <w:t>ERASMUS</w:t>
            </w:r>
          </w:p>
        </w:tc>
        <w:tc>
          <w:tcPr>
            <w:tcW w:w="5360" w:type="dxa"/>
            <w:gridSpan w:val="5"/>
            <w:tcBorders>
              <w:top w:val="single" w:sz="4" w:space="0" w:color="auto"/>
              <w:left w:val="single" w:sz="4" w:space="0" w:color="auto"/>
              <w:bottom w:val="single" w:sz="4" w:space="0" w:color="auto"/>
              <w:right w:val="single" w:sz="4" w:space="0" w:color="auto"/>
            </w:tcBorders>
          </w:tcPr>
          <w:p w:rsidR="00C26950" w:rsidRPr="00673E6D" w:rsidRDefault="00673E6D" w:rsidP="00673E6D">
            <w:pPr>
              <w:spacing w:after="80" w:line="240" w:lineRule="auto"/>
              <w:rPr>
                <w:rFonts w:cstheme="minorHAnsi"/>
                <w:sz w:val="20"/>
                <w:szCs w:val="20"/>
              </w:rPr>
            </w:pPr>
            <w:r w:rsidRPr="00673E6D">
              <w:rPr>
                <w:rFonts w:cstheme="minorHAnsi"/>
                <w:sz w:val="20"/>
                <w:szCs w:val="20"/>
              </w:rPr>
              <w:t>ΝΑΙ</w:t>
            </w:r>
          </w:p>
        </w:tc>
      </w:tr>
      <w:tr w:rsidR="00C26950" w:rsidRPr="00673E6D" w:rsidTr="00E76FAD">
        <w:tc>
          <w:tcPr>
            <w:tcW w:w="3162" w:type="dxa"/>
            <w:tcBorders>
              <w:top w:val="single" w:sz="4" w:space="0" w:color="auto"/>
              <w:left w:val="single" w:sz="4" w:space="0" w:color="auto"/>
              <w:bottom w:val="single" w:sz="4" w:space="0" w:color="auto"/>
              <w:right w:val="single" w:sz="4" w:space="0" w:color="auto"/>
            </w:tcBorders>
            <w:shd w:val="clear" w:color="auto" w:fill="DDD9C3"/>
          </w:tcPr>
          <w:p w:rsidR="00C26950" w:rsidRPr="00673E6D" w:rsidRDefault="00C26950" w:rsidP="00673E6D">
            <w:pPr>
              <w:spacing w:after="80" w:line="240" w:lineRule="auto"/>
              <w:jc w:val="right"/>
              <w:rPr>
                <w:rFonts w:cstheme="minorHAnsi"/>
                <w:b/>
                <w:sz w:val="20"/>
                <w:szCs w:val="20"/>
                <w:lang w:val="en-GB"/>
              </w:rPr>
            </w:pPr>
            <w:r w:rsidRPr="00673E6D">
              <w:rPr>
                <w:rFonts w:cstheme="minorHAnsi"/>
                <w:b/>
                <w:sz w:val="20"/>
                <w:szCs w:val="20"/>
              </w:rPr>
              <w:t>ΗΛΕΚΤΡΟΝΙΚΗ ΣΕΛΙΔΑ ΜΑΘΗΜΑΤΟΣ (</w:t>
            </w:r>
            <w:r w:rsidRPr="00673E6D">
              <w:rPr>
                <w:rFonts w:cstheme="minorHAnsi"/>
                <w:b/>
                <w:sz w:val="20"/>
                <w:szCs w:val="20"/>
                <w:lang w:val="en-GB"/>
              </w:rPr>
              <w:t>URL)</w:t>
            </w:r>
          </w:p>
        </w:tc>
        <w:tc>
          <w:tcPr>
            <w:tcW w:w="5360" w:type="dxa"/>
            <w:gridSpan w:val="5"/>
            <w:tcBorders>
              <w:top w:val="single" w:sz="4" w:space="0" w:color="auto"/>
              <w:left w:val="single" w:sz="4" w:space="0" w:color="auto"/>
              <w:bottom w:val="single" w:sz="4" w:space="0" w:color="auto"/>
              <w:right w:val="single" w:sz="4" w:space="0" w:color="auto"/>
            </w:tcBorders>
          </w:tcPr>
          <w:p w:rsidR="00C26950" w:rsidRPr="00673E6D" w:rsidRDefault="00C26950" w:rsidP="00673E6D">
            <w:pPr>
              <w:spacing w:after="80" w:line="240" w:lineRule="auto"/>
              <w:rPr>
                <w:rFonts w:cstheme="minorHAnsi"/>
                <w:sz w:val="20"/>
                <w:szCs w:val="20"/>
                <w:lang w:val="en-GB"/>
              </w:rPr>
            </w:pPr>
          </w:p>
        </w:tc>
      </w:tr>
    </w:tbl>
    <w:p w:rsidR="00C26950" w:rsidRPr="00E76FAD" w:rsidRDefault="00C26950" w:rsidP="00C26950">
      <w:pPr>
        <w:rPr>
          <w:rFonts w:cstheme="minorHAnsi"/>
        </w:rPr>
      </w:pPr>
    </w:p>
    <w:p w:rsidR="00C26950" w:rsidRPr="00E76FAD" w:rsidRDefault="00C26950" w:rsidP="00C26950">
      <w:pPr>
        <w:widowControl w:val="0"/>
        <w:numPr>
          <w:ilvl w:val="0"/>
          <w:numId w:val="1"/>
        </w:numPr>
        <w:autoSpaceDE w:val="0"/>
        <w:autoSpaceDN w:val="0"/>
        <w:adjustRightInd w:val="0"/>
        <w:spacing w:before="120"/>
        <w:ind w:left="357" w:hanging="357"/>
        <w:rPr>
          <w:rFonts w:cstheme="minorHAnsi"/>
          <w:b/>
          <w:color w:val="000000"/>
        </w:rPr>
      </w:pPr>
      <w:r w:rsidRPr="00E76FAD">
        <w:rPr>
          <w:rFonts w:cstheme="minorHAnsi"/>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C26950" w:rsidRPr="00673E6D" w:rsidTr="00794B4F">
        <w:tc>
          <w:tcPr>
            <w:tcW w:w="8472" w:type="dxa"/>
            <w:tcBorders>
              <w:top w:val="single" w:sz="4" w:space="0" w:color="auto"/>
              <w:left w:val="single" w:sz="4" w:space="0" w:color="auto"/>
              <w:bottom w:val="nil"/>
              <w:right w:val="single" w:sz="4" w:space="0" w:color="auto"/>
            </w:tcBorders>
            <w:shd w:val="clear" w:color="auto" w:fill="DDD9C3"/>
          </w:tcPr>
          <w:p w:rsidR="00C26950" w:rsidRPr="00673E6D" w:rsidRDefault="00C26950" w:rsidP="00673E6D">
            <w:pPr>
              <w:spacing w:after="80" w:line="240" w:lineRule="auto"/>
              <w:rPr>
                <w:rFonts w:cstheme="minorHAnsi"/>
                <w:i/>
                <w:sz w:val="20"/>
                <w:szCs w:val="20"/>
              </w:rPr>
            </w:pPr>
            <w:r w:rsidRPr="00673E6D">
              <w:rPr>
                <w:rFonts w:cstheme="minorHAnsi"/>
                <w:b/>
                <w:sz w:val="20"/>
                <w:szCs w:val="20"/>
              </w:rPr>
              <w:t>Μαθησιακά Αποτελέσματα</w:t>
            </w:r>
          </w:p>
        </w:tc>
      </w:tr>
      <w:tr w:rsidR="00C26950" w:rsidRPr="00673E6D" w:rsidTr="00794B4F">
        <w:tc>
          <w:tcPr>
            <w:tcW w:w="8472" w:type="dxa"/>
            <w:tcBorders>
              <w:top w:val="single" w:sz="4" w:space="0" w:color="auto"/>
              <w:left w:val="single" w:sz="4" w:space="0" w:color="auto"/>
              <w:bottom w:val="single" w:sz="4" w:space="0" w:color="auto"/>
              <w:right w:val="single" w:sz="4" w:space="0" w:color="auto"/>
            </w:tcBorders>
          </w:tcPr>
          <w:p w:rsidR="00C26950" w:rsidRPr="00673E6D" w:rsidRDefault="00C26950" w:rsidP="00673E6D">
            <w:pPr>
              <w:spacing w:after="80" w:line="240" w:lineRule="auto"/>
              <w:jc w:val="both"/>
              <w:rPr>
                <w:rFonts w:cstheme="minorHAnsi"/>
                <w:sz w:val="20"/>
                <w:szCs w:val="20"/>
              </w:rPr>
            </w:pPr>
            <w:r w:rsidRPr="00673E6D">
              <w:rPr>
                <w:rFonts w:cstheme="minorHAnsi"/>
                <w:sz w:val="20"/>
                <w:szCs w:val="20"/>
              </w:rPr>
              <w:t>Με την ολοκλήρωση του μαθήματος οι φοιτήτριες και οι φοιτητές:</w:t>
            </w:r>
          </w:p>
          <w:p w:rsidR="00C26950" w:rsidRPr="00673E6D" w:rsidRDefault="00C26950" w:rsidP="00673E6D">
            <w:pPr>
              <w:pStyle w:val="1"/>
              <w:numPr>
                <w:ilvl w:val="0"/>
                <w:numId w:val="5"/>
              </w:numPr>
              <w:shd w:val="clear" w:color="auto" w:fill="FFFFFF"/>
              <w:spacing w:before="80" w:beforeAutospacing="0" w:after="80" w:afterAutospacing="0"/>
              <w:jc w:val="both"/>
              <w:rPr>
                <w:rFonts w:asciiTheme="minorHAnsi" w:hAnsiTheme="minorHAnsi" w:cstheme="minorHAnsi"/>
                <w:b w:val="0"/>
                <w:bCs w:val="0"/>
                <w:sz w:val="20"/>
                <w:szCs w:val="20"/>
              </w:rPr>
            </w:pPr>
            <w:r w:rsidRPr="00673E6D">
              <w:rPr>
                <w:rFonts w:asciiTheme="minorHAnsi" w:hAnsiTheme="minorHAnsi" w:cstheme="minorHAnsi"/>
                <w:b w:val="0"/>
                <w:sz w:val="20"/>
                <w:szCs w:val="20"/>
              </w:rPr>
              <w:t>Θα γνωρίζουν τις σύγχρονες θεωρητικές τάσεις, τους μελετητές και τα έργα που συνέβαλαν και λειτούργησαν καταλυτικά στη διαμόρφωση της επιστημονικής προσέγγισης της λογοτεχνίας.</w:t>
            </w:r>
          </w:p>
          <w:p w:rsidR="00C26950" w:rsidRPr="00673E6D" w:rsidRDefault="00C26950" w:rsidP="00673E6D">
            <w:pPr>
              <w:pStyle w:val="a3"/>
              <w:numPr>
                <w:ilvl w:val="0"/>
                <w:numId w:val="5"/>
              </w:numPr>
              <w:spacing w:after="80" w:line="240" w:lineRule="auto"/>
              <w:jc w:val="both"/>
              <w:rPr>
                <w:rFonts w:cstheme="minorHAnsi"/>
                <w:sz w:val="20"/>
                <w:szCs w:val="20"/>
              </w:rPr>
            </w:pPr>
            <w:r w:rsidRPr="00673E6D">
              <w:rPr>
                <w:rFonts w:cstheme="minorHAnsi"/>
                <w:sz w:val="20"/>
                <w:szCs w:val="20"/>
              </w:rPr>
              <w:t>Θα έχουν εξοικειωθεί με τις έννοιες, τις θεωρητικές αρχές και τις μεθοδολογικές προτάσεις της σύγχρονης θεωρητικής σκέψης για την αναλυτική προσέγγιση της λογοτεχνίας.</w:t>
            </w:r>
          </w:p>
          <w:p w:rsidR="00C26950" w:rsidRPr="00673E6D" w:rsidRDefault="00C26950" w:rsidP="00673E6D">
            <w:pPr>
              <w:pStyle w:val="a3"/>
              <w:numPr>
                <w:ilvl w:val="0"/>
                <w:numId w:val="5"/>
              </w:numPr>
              <w:spacing w:after="80" w:line="240" w:lineRule="auto"/>
              <w:jc w:val="both"/>
              <w:rPr>
                <w:rFonts w:cstheme="minorHAnsi"/>
                <w:sz w:val="20"/>
                <w:szCs w:val="20"/>
              </w:rPr>
            </w:pPr>
            <w:r w:rsidRPr="00673E6D">
              <w:rPr>
                <w:rFonts w:cstheme="minorHAnsi"/>
                <w:sz w:val="20"/>
                <w:szCs w:val="20"/>
              </w:rPr>
              <w:t>Θα έχουν στη διάθεσή τους πρόσφορα μεθοδολογικά εργαλεία, καθώς και τη δυνατότητα εφαρμογής συστηματικών μεθόδων, μοντέλων και τεχνικών στην ανάγνωση, ανάλυση και ερμηνεία λογοτεχνικών κειμένων –ιδιαίτερα αφηγηματικών–, παραδοσιακών και νεωτερικών, με βάση τις προτεινόμενες μεθόδους και τεχνικές.</w:t>
            </w:r>
          </w:p>
          <w:p w:rsidR="00C26950" w:rsidRPr="00673E6D" w:rsidRDefault="00C26950" w:rsidP="00673E6D">
            <w:pPr>
              <w:pStyle w:val="a3"/>
              <w:numPr>
                <w:ilvl w:val="0"/>
                <w:numId w:val="5"/>
              </w:numPr>
              <w:spacing w:after="80" w:line="240" w:lineRule="auto"/>
              <w:jc w:val="both"/>
              <w:rPr>
                <w:rFonts w:cstheme="minorHAnsi"/>
                <w:sz w:val="20"/>
                <w:szCs w:val="20"/>
              </w:rPr>
            </w:pPr>
            <w:r w:rsidRPr="00673E6D">
              <w:rPr>
                <w:rFonts w:cstheme="minorHAnsi"/>
                <w:sz w:val="20"/>
                <w:szCs w:val="20"/>
              </w:rPr>
              <w:t>Θα έχουν τη δυνατότητα αξιοποίησης της θεωρητικής γνώσης και αναπαραγωγής της στην πράξη, αυτοσχεδιάζοντας μικρές ή μεγαλύτερες ιστορίες, ανταποκρινόμενοι στις σχετικές ανάγκες του νηπιαγωγείου.</w:t>
            </w:r>
          </w:p>
          <w:p w:rsidR="00C26950" w:rsidRPr="00673E6D" w:rsidRDefault="00C26950" w:rsidP="00673E6D">
            <w:pPr>
              <w:pStyle w:val="a3"/>
              <w:numPr>
                <w:ilvl w:val="0"/>
                <w:numId w:val="5"/>
              </w:numPr>
              <w:spacing w:after="80" w:line="240" w:lineRule="auto"/>
              <w:jc w:val="both"/>
              <w:rPr>
                <w:rFonts w:cstheme="minorHAnsi"/>
                <w:b/>
                <w:color w:val="002060"/>
                <w:sz w:val="20"/>
                <w:szCs w:val="20"/>
              </w:rPr>
            </w:pPr>
            <w:r w:rsidRPr="00673E6D">
              <w:rPr>
                <w:rFonts w:cstheme="minorHAnsi"/>
                <w:sz w:val="20"/>
                <w:szCs w:val="20"/>
              </w:rPr>
              <w:t>Θα έχουν τη θεωρητική υποδομή να διδάξουν αποτελεσματικά τα παιδιά να κατασκευάσουν και να αφηγηθούν μικρές ιστορίες, ενεργοποιώντας τη δημιουργική σκέψη και φαντασία τους.</w:t>
            </w:r>
          </w:p>
        </w:tc>
      </w:tr>
      <w:tr w:rsidR="00C26950" w:rsidRPr="00673E6D" w:rsidTr="00794B4F">
        <w:tc>
          <w:tcPr>
            <w:tcW w:w="8472" w:type="dxa"/>
            <w:tcBorders>
              <w:top w:val="single" w:sz="4" w:space="0" w:color="auto"/>
              <w:left w:val="single" w:sz="4" w:space="0" w:color="auto"/>
              <w:bottom w:val="nil"/>
              <w:right w:val="single" w:sz="4" w:space="0" w:color="auto"/>
            </w:tcBorders>
            <w:shd w:val="clear" w:color="auto" w:fill="DDD9C3"/>
          </w:tcPr>
          <w:p w:rsidR="00C26950" w:rsidRPr="00673E6D" w:rsidRDefault="00C26950" w:rsidP="00673E6D">
            <w:pPr>
              <w:spacing w:after="80" w:line="240" w:lineRule="auto"/>
              <w:rPr>
                <w:rFonts w:cstheme="minorHAnsi"/>
                <w:b/>
                <w:sz w:val="20"/>
                <w:szCs w:val="20"/>
              </w:rPr>
            </w:pPr>
            <w:r w:rsidRPr="00673E6D">
              <w:rPr>
                <w:rFonts w:cstheme="minorHAnsi"/>
                <w:b/>
                <w:sz w:val="20"/>
                <w:szCs w:val="20"/>
              </w:rPr>
              <w:t>Γενικές Ικανότητες</w:t>
            </w:r>
          </w:p>
        </w:tc>
      </w:tr>
      <w:tr w:rsidR="00C26950" w:rsidRPr="00673E6D" w:rsidTr="00794B4F">
        <w:tc>
          <w:tcPr>
            <w:tcW w:w="8472" w:type="dxa"/>
            <w:tcBorders>
              <w:top w:val="single" w:sz="4" w:space="0" w:color="auto"/>
              <w:left w:val="single" w:sz="4" w:space="0" w:color="auto"/>
              <w:bottom w:val="single" w:sz="4" w:space="0" w:color="auto"/>
              <w:right w:val="single" w:sz="4" w:space="0" w:color="auto"/>
            </w:tcBorders>
          </w:tcPr>
          <w:p w:rsidR="00C26950" w:rsidRPr="00673E6D" w:rsidRDefault="00DF58C5" w:rsidP="00673E6D">
            <w:pPr>
              <w:pStyle w:val="a3"/>
              <w:widowControl w:val="0"/>
              <w:numPr>
                <w:ilvl w:val="0"/>
                <w:numId w:val="6"/>
              </w:numPr>
              <w:autoSpaceDE w:val="0"/>
              <w:autoSpaceDN w:val="0"/>
              <w:adjustRightInd w:val="0"/>
              <w:spacing w:after="80" w:line="240" w:lineRule="auto"/>
              <w:rPr>
                <w:rFonts w:cstheme="minorHAnsi"/>
                <w:sz w:val="20"/>
                <w:szCs w:val="20"/>
              </w:rPr>
            </w:pPr>
            <w:r w:rsidRPr="00673E6D">
              <w:rPr>
                <w:rFonts w:cstheme="minorHAnsi"/>
                <w:sz w:val="20"/>
                <w:szCs w:val="20"/>
              </w:rPr>
              <w:t>Α</w:t>
            </w:r>
            <w:r w:rsidR="00C26950" w:rsidRPr="00673E6D">
              <w:rPr>
                <w:rFonts w:cstheme="minorHAnsi"/>
                <w:sz w:val="20"/>
                <w:szCs w:val="20"/>
              </w:rPr>
              <w:t>υτόνομη και ομαδική εργασία</w:t>
            </w:r>
          </w:p>
          <w:p w:rsidR="00C26950" w:rsidRPr="00673E6D" w:rsidRDefault="00C26950" w:rsidP="00673E6D">
            <w:pPr>
              <w:pStyle w:val="a3"/>
              <w:widowControl w:val="0"/>
              <w:numPr>
                <w:ilvl w:val="0"/>
                <w:numId w:val="6"/>
              </w:numPr>
              <w:autoSpaceDE w:val="0"/>
              <w:autoSpaceDN w:val="0"/>
              <w:adjustRightInd w:val="0"/>
              <w:spacing w:after="80" w:line="240" w:lineRule="auto"/>
              <w:rPr>
                <w:rFonts w:cstheme="minorHAnsi"/>
                <w:sz w:val="20"/>
                <w:szCs w:val="20"/>
              </w:rPr>
            </w:pPr>
            <w:r w:rsidRPr="00673E6D">
              <w:rPr>
                <w:rFonts w:cstheme="minorHAnsi"/>
                <w:sz w:val="20"/>
                <w:szCs w:val="20"/>
              </w:rPr>
              <w:t xml:space="preserve">Σεβασμός στη διαφορετικότητα και στην </w:t>
            </w:r>
            <w:proofErr w:type="spellStart"/>
            <w:r w:rsidRPr="00673E6D">
              <w:rPr>
                <w:rFonts w:cstheme="minorHAnsi"/>
                <w:sz w:val="20"/>
                <w:szCs w:val="20"/>
              </w:rPr>
              <w:t>πολυπολιτισμικότητα</w:t>
            </w:r>
            <w:proofErr w:type="spellEnd"/>
          </w:p>
          <w:p w:rsidR="00C26950" w:rsidRPr="00673E6D" w:rsidRDefault="00C26950" w:rsidP="00673E6D">
            <w:pPr>
              <w:pStyle w:val="a3"/>
              <w:widowControl w:val="0"/>
              <w:numPr>
                <w:ilvl w:val="0"/>
                <w:numId w:val="6"/>
              </w:numPr>
              <w:autoSpaceDE w:val="0"/>
              <w:autoSpaceDN w:val="0"/>
              <w:adjustRightInd w:val="0"/>
              <w:spacing w:after="80" w:line="240" w:lineRule="auto"/>
              <w:rPr>
                <w:rFonts w:cstheme="minorHAnsi"/>
                <w:sz w:val="20"/>
                <w:szCs w:val="20"/>
              </w:rPr>
            </w:pPr>
            <w:r w:rsidRPr="00673E6D">
              <w:rPr>
                <w:rFonts w:cstheme="minorHAnsi"/>
                <w:sz w:val="20"/>
                <w:szCs w:val="20"/>
              </w:rPr>
              <w:t>Σεβασμός στο φυσικό περιβάλλον</w:t>
            </w:r>
          </w:p>
          <w:p w:rsidR="00C26950" w:rsidRPr="00673E6D" w:rsidRDefault="00C26950" w:rsidP="00673E6D">
            <w:pPr>
              <w:pStyle w:val="a3"/>
              <w:widowControl w:val="0"/>
              <w:numPr>
                <w:ilvl w:val="0"/>
                <w:numId w:val="6"/>
              </w:numPr>
              <w:autoSpaceDE w:val="0"/>
              <w:autoSpaceDN w:val="0"/>
              <w:adjustRightInd w:val="0"/>
              <w:spacing w:after="80" w:line="240" w:lineRule="auto"/>
              <w:rPr>
                <w:rFonts w:cstheme="minorHAnsi"/>
                <w:sz w:val="20"/>
                <w:szCs w:val="20"/>
              </w:rPr>
            </w:pPr>
            <w:r w:rsidRPr="00673E6D">
              <w:rPr>
                <w:rFonts w:cstheme="minorHAnsi"/>
                <w:sz w:val="20"/>
                <w:szCs w:val="20"/>
              </w:rPr>
              <w:t xml:space="preserve">Επίδειξη κοινωνικής και ηθικής υπευθυνότητας και ευαισθησίας σε θέματα φύλου </w:t>
            </w:r>
          </w:p>
          <w:p w:rsidR="00C26950" w:rsidRPr="00673E6D" w:rsidRDefault="00C26950" w:rsidP="00673E6D">
            <w:pPr>
              <w:pStyle w:val="a3"/>
              <w:widowControl w:val="0"/>
              <w:numPr>
                <w:ilvl w:val="0"/>
                <w:numId w:val="6"/>
              </w:numPr>
              <w:autoSpaceDE w:val="0"/>
              <w:autoSpaceDN w:val="0"/>
              <w:adjustRightInd w:val="0"/>
              <w:spacing w:after="80" w:line="240" w:lineRule="auto"/>
              <w:rPr>
                <w:rFonts w:cstheme="minorHAnsi"/>
                <w:sz w:val="20"/>
                <w:szCs w:val="20"/>
              </w:rPr>
            </w:pPr>
            <w:r w:rsidRPr="00673E6D">
              <w:rPr>
                <w:rFonts w:cstheme="minorHAnsi"/>
                <w:sz w:val="20"/>
                <w:szCs w:val="20"/>
              </w:rPr>
              <w:t xml:space="preserve">Άσκηση κριτικής και αυτοκριτικής </w:t>
            </w:r>
          </w:p>
          <w:p w:rsidR="00C26950" w:rsidRPr="00673E6D" w:rsidRDefault="00C26950" w:rsidP="00673E6D">
            <w:pPr>
              <w:pStyle w:val="a3"/>
              <w:widowControl w:val="0"/>
              <w:numPr>
                <w:ilvl w:val="0"/>
                <w:numId w:val="6"/>
              </w:numPr>
              <w:autoSpaceDE w:val="0"/>
              <w:autoSpaceDN w:val="0"/>
              <w:adjustRightInd w:val="0"/>
              <w:spacing w:after="80" w:line="240" w:lineRule="auto"/>
              <w:rPr>
                <w:rFonts w:cstheme="minorHAnsi"/>
                <w:sz w:val="20"/>
                <w:szCs w:val="20"/>
              </w:rPr>
            </w:pPr>
            <w:r w:rsidRPr="00673E6D">
              <w:rPr>
                <w:rFonts w:cstheme="minorHAnsi"/>
                <w:sz w:val="20"/>
                <w:szCs w:val="20"/>
              </w:rPr>
              <w:lastRenderedPageBreak/>
              <w:t>Προαγωγή της ελεύθερης, δημιουργικής και επαγωγικής σκέψης</w:t>
            </w:r>
          </w:p>
          <w:p w:rsidR="00C26950" w:rsidRPr="00673E6D" w:rsidRDefault="00C26950" w:rsidP="00673E6D">
            <w:pPr>
              <w:pStyle w:val="a3"/>
              <w:widowControl w:val="0"/>
              <w:numPr>
                <w:ilvl w:val="0"/>
                <w:numId w:val="6"/>
              </w:numPr>
              <w:autoSpaceDE w:val="0"/>
              <w:autoSpaceDN w:val="0"/>
              <w:adjustRightInd w:val="0"/>
              <w:spacing w:after="80" w:line="240" w:lineRule="auto"/>
              <w:rPr>
                <w:rFonts w:cstheme="minorHAnsi"/>
                <w:sz w:val="20"/>
                <w:szCs w:val="20"/>
              </w:rPr>
            </w:pPr>
            <w:r w:rsidRPr="00673E6D">
              <w:rPr>
                <w:rFonts w:cstheme="minorHAnsi"/>
                <w:sz w:val="20"/>
                <w:szCs w:val="20"/>
              </w:rPr>
              <w:t>Ανάπτυξη προσωπικότητας, συναισθηματική-ψυχική-διανοητική-γλωσσική καλλιέργεια</w:t>
            </w:r>
          </w:p>
          <w:p w:rsidR="00C26950" w:rsidRPr="00673E6D" w:rsidRDefault="00C26950" w:rsidP="00673E6D">
            <w:pPr>
              <w:pStyle w:val="a3"/>
              <w:widowControl w:val="0"/>
              <w:numPr>
                <w:ilvl w:val="0"/>
                <w:numId w:val="6"/>
              </w:numPr>
              <w:autoSpaceDE w:val="0"/>
              <w:autoSpaceDN w:val="0"/>
              <w:adjustRightInd w:val="0"/>
              <w:spacing w:after="80" w:line="240" w:lineRule="auto"/>
              <w:rPr>
                <w:rFonts w:cstheme="minorHAnsi"/>
                <w:sz w:val="20"/>
                <w:szCs w:val="20"/>
              </w:rPr>
            </w:pPr>
            <w:r w:rsidRPr="00673E6D">
              <w:rPr>
                <w:rFonts w:cstheme="minorHAnsi"/>
                <w:sz w:val="20"/>
                <w:szCs w:val="20"/>
              </w:rPr>
              <w:t>Ενεργοποίηση δημιουργικής σκέψης και φαντασίας</w:t>
            </w:r>
          </w:p>
          <w:p w:rsidR="00C26950" w:rsidRPr="00673E6D" w:rsidRDefault="00C26950" w:rsidP="00673E6D">
            <w:pPr>
              <w:pStyle w:val="a3"/>
              <w:widowControl w:val="0"/>
              <w:numPr>
                <w:ilvl w:val="0"/>
                <w:numId w:val="6"/>
              </w:numPr>
              <w:autoSpaceDE w:val="0"/>
              <w:autoSpaceDN w:val="0"/>
              <w:adjustRightInd w:val="0"/>
              <w:spacing w:after="80" w:line="240" w:lineRule="auto"/>
              <w:rPr>
                <w:rFonts w:cstheme="minorHAnsi"/>
                <w:b/>
                <w:color w:val="002060"/>
                <w:sz w:val="20"/>
                <w:szCs w:val="20"/>
              </w:rPr>
            </w:pPr>
            <w:r w:rsidRPr="00673E6D">
              <w:rPr>
                <w:rFonts w:cstheme="minorHAnsi"/>
                <w:sz w:val="20"/>
                <w:szCs w:val="20"/>
              </w:rPr>
              <w:t>Εφαρμογή της γνώσης στην πράξη</w:t>
            </w:r>
          </w:p>
        </w:tc>
      </w:tr>
    </w:tbl>
    <w:p w:rsidR="00673E6D" w:rsidRDefault="00673E6D" w:rsidP="00673E6D">
      <w:pPr>
        <w:widowControl w:val="0"/>
        <w:autoSpaceDE w:val="0"/>
        <w:autoSpaceDN w:val="0"/>
        <w:adjustRightInd w:val="0"/>
        <w:spacing w:before="120"/>
        <w:ind w:left="357"/>
        <w:rPr>
          <w:rFonts w:cstheme="minorHAnsi"/>
          <w:b/>
          <w:color w:val="000000"/>
        </w:rPr>
      </w:pPr>
    </w:p>
    <w:p w:rsidR="00C26950" w:rsidRPr="00E76FAD" w:rsidRDefault="00C26950" w:rsidP="00C26950">
      <w:pPr>
        <w:widowControl w:val="0"/>
        <w:numPr>
          <w:ilvl w:val="0"/>
          <w:numId w:val="1"/>
        </w:numPr>
        <w:autoSpaceDE w:val="0"/>
        <w:autoSpaceDN w:val="0"/>
        <w:adjustRightInd w:val="0"/>
        <w:spacing w:before="120"/>
        <w:ind w:left="357" w:hanging="357"/>
        <w:rPr>
          <w:rFonts w:cstheme="minorHAnsi"/>
          <w:b/>
          <w:color w:val="000000"/>
        </w:rPr>
      </w:pPr>
      <w:r w:rsidRPr="00E76FAD">
        <w:rPr>
          <w:rFonts w:cstheme="minorHAnsi"/>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C26950" w:rsidRPr="00E76FAD" w:rsidTr="00794B4F">
        <w:tc>
          <w:tcPr>
            <w:tcW w:w="8472" w:type="dxa"/>
            <w:tcBorders>
              <w:top w:val="single" w:sz="4" w:space="0" w:color="auto"/>
              <w:left w:val="single" w:sz="4" w:space="0" w:color="auto"/>
              <w:bottom w:val="single" w:sz="4" w:space="0" w:color="auto"/>
              <w:right w:val="single" w:sz="4" w:space="0" w:color="auto"/>
            </w:tcBorders>
          </w:tcPr>
          <w:p w:rsidR="00C26950" w:rsidRPr="00673E6D" w:rsidRDefault="00C26950" w:rsidP="00673E6D">
            <w:pPr>
              <w:pStyle w:val="a3"/>
              <w:numPr>
                <w:ilvl w:val="0"/>
                <w:numId w:val="7"/>
              </w:numPr>
              <w:spacing w:after="80" w:line="240" w:lineRule="auto"/>
              <w:ind w:right="-57"/>
              <w:jc w:val="both"/>
              <w:rPr>
                <w:rFonts w:cstheme="minorHAnsi"/>
                <w:sz w:val="20"/>
                <w:szCs w:val="20"/>
              </w:rPr>
            </w:pPr>
            <w:r w:rsidRPr="00673E6D">
              <w:rPr>
                <w:rFonts w:cstheme="minorHAnsi"/>
                <w:sz w:val="20"/>
                <w:szCs w:val="20"/>
              </w:rPr>
              <w:t>Γενική Εισαγωγή στη Θεωρία της Λογοτεχνίας: επιστημολογικές αρχές και έννοιες βάσης. Διακριτικά γνωρίσματα του έντεχνου λόγου.</w:t>
            </w:r>
          </w:p>
          <w:p w:rsidR="00C26950" w:rsidRPr="00673E6D" w:rsidRDefault="00C26950" w:rsidP="00673E6D">
            <w:pPr>
              <w:pStyle w:val="a3"/>
              <w:numPr>
                <w:ilvl w:val="0"/>
                <w:numId w:val="7"/>
              </w:numPr>
              <w:spacing w:after="80" w:line="240" w:lineRule="auto"/>
              <w:ind w:right="-57"/>
              <w:jc w:val="both"/>
              <w:rPr>
                <w:rFonts w:cstheme="minorHAnsi"/>
                <w:sz w:val="20"/>
                <w:szCs w:val="20"/>
              </w:rPr>
            </w:pPr>
            <w:r w:rsidRPr="00673E6D">
              <w:rPr>
                <w:rFonts w:cstheme="minorHAnsi"/>
                <w:sz w:val="20"/>
                <w:szCs w:val="20"/>
              </w:rPr>
              <w:t xml:space="preserve">Η γλωσσολογική θεωρία του </w:t>
            </w:r>
            <w:r w:rsidRPr="00673E6D">
              <w:rPr>
                <w:rFonts w:cstheme="minorHAnsi"/>
                <w:sz w:val="20"/>
                <w:szCs w:val="20"/>
                <w:lang w:val="en-US"/>
              </w:rPr>
              <w:t>F</w:t>
            </w:r>
            <w:r w:rsidRPr="00673E6D">
              <w:rPr>
                <w:rFonts w:cstheme="minorHAnsi"/>
                <w:sz w:val="20"/>
                <w:szCs w:val="20"/>
              </w:rPr>
              <w:t xml:space="preserve">. </w:t>
            </w:r>
            <w:proofErr w:type="gramStart"/>
            <w:r w:rsidRPr="00673E6D">
              <w:rPr>
                <w:rFonts w:cstheme="minorHAnsi"/>
                <w:sz w:val="20"/>
                <w:szCs w:val="20"/>
                <w:lang w:val="en-US"/>
              </w:rPr>
              <w:t>deSaussure</w:t>
            </w:r>
            <w:proofErr w:type="gramEnd"/>
            <w:r w:rsidRPr="00673E6D">
              <w:rPr>
                <w:rFonts w:cstheme="minorHAnsi"/>
                <w:sz w:val="20"/>
                <w:szCs w:val="20"/>
              </w:rPr>
              <w:t xml:space="preserve"> και τα γλωσσολογικά μοντέλα ανάλυσης ως </w:t>
            </w:r>
            <w:proofErr w:type="spellStart"/>
            <w:r w:rsidRPr="00673E6D">
              <w:rPr>
                <w:rFonts w:cstheme="minorHAnsi"/>
                <w:sz w:val="20"/>
                <w:szCs w:val="20"/>
              </w:rPr>
              <w:t>επισημολογικό</w:t>
            </w:r>
            <w:proofErr w:type="spellEnd"/>
            <w:r w:rsidRPr="00673E6D">
              <w:rPr>
                <w:rFonts w:cstheme="minorHAnsi"/>
                <w:sz w:val="20"/>
                <w:szCs w:val="20"/>
              </w:rPr>
              <w:t xml:space="preserve"> υπόβαθρο της Θεωρίας της Λογοτεχνίας. </w:t>
            </w:r>
          </w:p>
          <w:p w:rsidR="00C26950" w:rsidRPr="00673E6D" w:rsidRDefault="00C26950" w:rsidP="00673E6D">
            <w:pPr>
              <w:pStyle w:val="a3"/>
              <w:numPr>
                <w:ilvl w:val="0"/>
                <w:numId w:val="7"/>
              </w:numPr>
              <w:spacing w:after="80" w:line="240" w:lineRule="auto"/>
              <w:ind w:right="-57"/>
              <w:jc w:val="both"/>
              <w:rPr>
                <w:rFonts w:cstheme="minorHAnsi"/>
                <w:sz w:val="20"/>
                <w:szCs w:val="20"/>
              </w:rPr>
            </w:pPr>
            <w:r w:rsidRPr="00673E6D">
              <w:rPr>
                <w:rFonts w:cstheme="minorHAnsi"/>
                <w:sz w:val="20"/>
                <w:szCs w:val="20"/>
              </w:rPr>
              <w:t>Το κίνημα του Ρώσικου Φορμαλισμού και οι βασικές αρχές του. Η γόνιμη επαφή με τη Ρώσικη πρωτοπορία στην τέχνη.</w:t>
            </w:r>
          </w:p>
          <w:p w:rsidR="00C26950" w:rsidRPr="00673E6D" w:rsidRDefault="00C26950" w:rsidP="00673E6D">
            <w:pPr>
              <w:pStyle w:val="a3"/>
              <w:numPr>
                <w:ilvl w:val="0"/>
                <w:numId w:val="7"/>
              </w:numPr>
              <w:spacing w:after="80" w:line="240" w:lineRule="auto"/>
              <w:ind w:right="-57"/>
              <w:jc w:val="both"/>
              <w:rPr>
                <w:rFonts w:cstheme="minorHAnsi"/>
                <w:sz w:val="20"/>
                <w:szCs w:val="20"/>
              </w:rPr>
            </w:pPr>
            <w:r w:rsidRPr="00673E6D">
              <w:rPr>
                <w:rFonts w:cstheme="minorHAnsi"/>
                <w:sz w:val="20"/>
                <w:szCs w:val="20"/>
              </w:rPr>
              <w:t xml:space="preserve">Το μοντέλο ανάλυσης του </w:t>
            </w:r>
            <w:proofErr w:type="spellStart"/>
            <w:r w:rsidRPr="00673E6D">
              <w:rPr>
                <w:rFonts w:cstheme="minorHAnsi"/>
                <w:sz w:val="20"/>
                <w:szCs w:val="20"/>
                <w:lang w:val="en-US"/>
              </w:rPr>
              <w:t>Vl</w:t>
            </w:r>
            <w:proofErr w:type="spellEnd"/>
            <w:r w:rsidRPr="00673E6D">
              <w:rPr>
                <w:rFonts w:cstheme="minorHAnsi"/>
                <w:sz w:val="20"/>
                <w:szCs w:val="20"/>
              </w:rPr>
              <w:t xml:space="preserve">. </w:t>
            </w:r>
            <w:proofErr w:type="spellStart"/>
            <w:r w:rsidRPr="00673E6D">
              <w:rPr>
                <w:rFonts w:cstheme="minorHAnsi"/>
                <w:sz w:val="20"/>
                <w:szCs w:val="20"/>
                <w:lang w:val="en-US"/>
              </w:rPr>
              <w:t>Propp</w:t>
            </w:r>
            <w:proofErr w:type="spellEnd"/>
            <w:r w:rsidRPr="00673E6D">
              <w:rPr>
                <w:rFonts w:cstheme="minorHAnsi"/>
                <w:sz w:val="20"/>
                <w:szCs w:val="20"/>
              </w:rPr>
              <w:t xml:space="preserve"> για το λαϊκό παραμύθι, με βάση τις αρχές του Φορμαλισμού.</w:t>
            </w:r>
          </w:p>
          <w:p w:rsidR="00C26950" w:rsidRPr="00673E6D" w:rsidRDefault="00C26950" w:rsidP="00673E6D">
            <w:pPr>
              <w:pStyle w:val="a3"/>
              <w:numPr>
                <w:ilvl w:val="0"/>
                <w:numId w:val="7"/>
              </w:numPr>
              <w:spacing w:after="80" w:line="240" w:lineRule="auto"/>
              <w:ind w:right="-57"/>
              <w:jc w:val="both"/>
              <w:rPr>
                <w:rFonts w:cstheme="minorHAnsi"/>
                <w:sz w:val="20"/>
                <w:szCs w:val="20"/>
              </w:rPr>
            </w:pPr>
            <w:r w:rsidRPr="00673E6D">
              <w:rPr>
                <w:rFonts w:cstheme="minorHAnsi"/>
                <w:sz w:val="20"/>
                <w:szCs w:val="20"/>
              </w:rPr>
              <w:t xml:space="preserve">Η Σχολή της Πράγας (J. </w:t>
            </w:r>
            <w:proofErr w:type="spellStart"/>
            <w:r w:rsidRPr="00673E6D">
              <w:rPr>
                <w:rFonts w:cstheme="minorHAnsi"/>
                <w:sz w:val="20"/>
                <w:szCs w:val="20"/>
              </w:rPr>
              <w:t>Mukařovský</w:t>
            </w:r>
            <w:proofErr w:type="spellEnd"/>
            <w:r w:rsidRPr="00673E6D">
              <w:rPr>
                <w:rFonts w:cstheme="minorHAnsi"/>
                <w:sz w:val="20"/>
                <w:szCs w:val="20"/>
              </w:rPr>
              <w:t xml:space="preserve">, </w:t>
            </w:r>
            <w:r w:rsidRPr="00673E6D">
              <w:rPr>
                <w:rFonts w:cstheme="minorHAnsi"/>
                <w:sz w:val="20"/>
                <w:szCs w:val="20"/>
                <w:lang w:val="en-US"/>
              </w:rPr>
              <w:t>R</w:t>
            </w:r>
            <w:r w:rsidRPr="00673E6D">
              <w:rPr>
                <w:rFonts w:cstheme="minorHAnsi"/>
                <w:sz w:val="20"/>
                <w:szCs w:val="20"/>
              </w:rPr>
              <w:t xml:space="preserve">. </w:t>
            </w:r>
            <w:proofErr w:type="spellStart"/>
            <w:r w:rsidRPr="00673E6D">
              <w:rPr>
                <w:rFonts w:cstheme="minorHAnsi"/>
                <w:sz w:val="20"/>
                <w:szCs w:val="20"/>
                <w:lang w:val="en-US"/>
              </w:rPr>
              <w:t>Jakobson</w:t>
            </w:r>
            <w:proofErr w:type="spellEnd"/>
            <w:r w:rsidRPr="00673E6D">
              <w:rPr>
                <w:rFonts w:cstheme="minorHAnsi"/>
                <w:sz w:val="20"/>
                <w:szCs w:val="20"/>
              </w:rPr>
              <w:t>), η Νέα Κριτική (</w:t>
            </w:r>
            <w:r w:rsidRPr="00673E6D">
              <w:rPr>
                <w:rFonts w:cstheme="minorHAnsi"/>
                <w:sz w:val="20"/>
                <w:szCs w:val="20"/>
                <w:lang w:val="en-US"/>
              </w:rPr>
              <w:t>I</w:t>
            </w:r>
            <w:r w:rsidRPr="00673E6D">
              <w:rPr>
                <w:rFonts w:cstheme="minorHAnsi"/>
                <w:sz w:val="20"/>
                <w:szCs w:val="20"/>
              </w:rPr>
              <w:t>.</w:t>
            </w:r>
            <w:r w:rsidRPr="00673E6D">
              <w:rPr>
                <w:rFonts w:cstheme="minorHAnsi"/>
                <w:sz w:val="20"/>
                <w:szCs w:val="20"/>
                <w:lang w:val="en-US"/>
              </w:rPr>
              <w:t>A</w:t>
            </w:r>
            <w:r w:rsidRPr="00673E6D">
              <w:rPr>
                <w:rFonts w:cstheme="minorHAnsi"/>
                <w:sz w:val="20"/>
                <w:szCs w:val="20"/>
              </w:rPr>
              <w:t xml:space="preserve">. </w:t>
            </w:r>
            <w:r w:rsidRPr="00673E6D">
              <w:rPr>
                <w:rFonts w:cstheme="minorHAnsi"/>
                <w:sz w:val="20"/>
                <w:szCs w:val="20"/>
                <w:lang w:val="en-US"/>
              </w:rPr>
              <w:t>Richards</w:t>
            </w:r>
            <w:r w:rsidRPr="00673E6D">
              <w:rPr>
                <w:rFonts w:cstheme="minorHAnsi"/>
                <w:sz w:val="20"/>
                <w:szCs w:val="20"/>
              </w:rPr>
              <w:t xml:space="preserve">, </w:t>
            </w:r>
            <w:r w:rsidRPr="00673E6D">
              <w:rPr>
                <w:rFonts w:cstheme="minorHAnsi"/>
                <w:sz w:val="20"/>
                <w:szCs w:val="20"/>
                <w:lang w:val="en-US"/>
              </w:rPr>
              <w:t>T</w:t>
            </w:r>
            <w:r w:rsidRPr="00673E6D">
              <w:rPr>
                <w:rFonts w:cstheme="minorHAnsi"/>
                <w:sz w:val="20"/>
                <w:szCs w:val="20"/>
              </w:rPr>
              <w:t>.</w:t>
            </w:r>
            <w:r w:rsidRPr="00673E6D">
              <w:rPr>
                <w:rFonts w:cstheme="minorHAnsi"/>
                <w:sz w:val="20"/>
                <w:szCs w:val="20"/>
                <w:lang w:val="en-US"/>
              </w:rPr>
              <w:t>S</w:t>
            </w:r>
            <w:r w:rsidRPr="00673E6D">
              <w:rPr>
                <w:rFonts w:cstheme="minorHAnsi"/>
                <w:sz w:val="20"/>
                <w:szCs w:val="20"/>
              </w:rPr>
              <w:t xml:space="preserve">. </w:t>
            </w:r>
            <w:r w:rsidRPr="00673E6D">
              <w:rPr>
                <w:rFonts w:cstheme="minorHAnsi"/>
                <w:sz w:val="20"/>
                <w:szCs w:val="20"/>
                <w:lang w:val="en-US"/>
              </w:rPr>
              <w:t>Eliot</w:t>
            </w:r>
            <w:r w:rsidRPr="00673E6D">
              <w:rPr>
                <w:rFonts w:cstheme="minorHAnsi"/>
                <w:sz w:val="20"/>
                <w:szCs w:val="20"/>
              </w:rPr>
              <w:t xml:space="preserve">, </w:t>
            </w:r>
            <w:proofErr w:type="gramStart"/>
            <w:r w:rsidRPr="00673E6D">
              <w:rPr>
                <w:rFonts w:cstheme="minorHAnsi"/>
                <w:sz w:val="20"/>
                <w:szCs w:val="20"/>
                <w:lang w:val="en-US"/>
              </w:rPr>
              <w:t>W</w:t>
            </w:r>
            <w:r w:rsidRPr="00673E6D">
              <w:rPr>
                <w:rFonts w:cstheme="minorHAnsi"/>
                <w:sz w:val="20"/>
                <w:szCs w:val="20"/>
              </w:rPr>
              <w:t>.</w:t>
            </w:r>
            <w:r w:rsidRPr="00673E6D">
              <w:rPr>
                <w:rFonts w:cstheme="minorHAnsi"/>
                <w:sz w:val="20"/>
                <w:szCs w:val="20"/>
                <w:lang w:val="en-US"/>
              </w:rPr>
              <w:t>K</w:t>
            </w:r>
            <w:proofErr w:type="gramEnd"/>
            <w:r w:rsidRPr="00673E6D">
              <w:rPr>
                <w:rFonts w:cstheme="minorHAnsi"/>
                <w:sz w:val="20"/>
                <w:szCs w:val="20"/>
              </w:rPr>
              <w:t xml:space="preserve">. </w:t>
            </w:r>
            <w:proofErr w:type="spellStart"/>
            <w:r w:rsidRPr="00673E6D">
              <w:rPr>
                <w:rFonts w:cstheme="minorHAnsi"/>
                <w:sz w:val="20"/>
                <w:szCs w:val="20"/>
                <w:lang w:val="en-US"/>
              </w:rPr>
              <w:t>Wimsatt</w:t>
            </w:r>
            <w:proofErr w:type="spellEnd"/>
            <w:r w:rsidRPr="00673E6D">
              <w:rPr>
                <w:rFonts w:cstheme="minorHAnsi"/>
                <w:sz w:val="20"/>
                <w:szCs w:val="20"/>
              </w:rPr>
              <w:t>): η συμβολή τους στη συγκρότηση της σύγχρονης θεωρίας της λογοτεχνίας.</w:t>
            </w:r>
          </w:p>
          <w:p w:rsidR="00C26950" w:rsidRPr="00673E6D" w:rsidRDefault="00C26950" w:rsidP="00673E6D">
            <w:pPr>
              <w:pStyle w:val="a3"/>
              <w:numPr>
                <w:ilvl w:val="0"/>
                <w:numId w:val="7"/>
              </w:numPr>
              <w:spacing w:after="80" w:line="240" w:lineRule="auto"/>
              <w:ind w:right="-57"/>
              <w:jc w:val="both"/>
              <w:rPr>
                <w:rFonts w:cstheme="minorHAnsi"/>
                <w:sz w:val="20"/>
                <w:szCs w:val="20"/>
              </w:rPr>
            </w:pPr>
            <w:r w:rsidRPr="00673E6D">
              <w:rPr>
                <w:rFonts w:cstheme="minorHAnsi"/>
                <w:sz w:val="20"/>
                <w:szCs w:val="20"/>
                <w:lang w:val="en-US"/>
              </w:rPr>
              <w:t>H</w:t>
            </w:r>
            <w:r w:rsidRPr="00673E6D">
              <w:rPr>
                <w:rFonts w:cstheme="minorHAnsi"/>
                <w:sz w:val="20"/>
                <w:szCs w:val="20"/>
              </w:rPr>
              <w:t xml:space="preserve"> θεώρηση του μύθου από τον </w:t>
            </w:r>
            <w:r w:rsidRPr="00673E6D">
              <w:rPr>
                <w:rFonts w:cstheme="minorHAnsi"/>
                <w:sz w:val="20"/>
                <w:szCs w:val="20"/>
                <w:lang w:val="en-US"/>
              </w:rPr>
              <w:t>Claude</w:t>
            </w:r>
            <w:r w:rsidR="00A25C11" w:rsidRPr="00673E6D">
              <w:rPr>
                <w:rFonts w:cstheme="minorHAnsi"/>
                <w:sz w:val="20"/>
                <w:szCs w:val="20"/>
              </w:rPr>
              <w:t xml:space="preserve"> </w:t>
            </w:r>
            <w:r w:rsidRPr="00673E6D">
              <w:rPr>
                <w:rFonts w:cstheme="minorHAnsi"/>
                <w:sz w:val="20"/>
                <w:szCs w:val="20"/>
                <w:lang w:val="en-US"/>
              </w:rPr>
              <w:t>L</w:t>
            </w:r>
            <w:r w:rsidRPr="00673E6D">
              <w:rPr>
                <w:rFonts w:cstheme="minorHAnsi"/>
                <w:sz w:val="20"/>
                <w:szCs w:val="20"/>
              </w:rPr>
              <w:t>é</w:t>
            </w:r>
            <w:r w:rsidRPr="00673E6D">
              <w:rPr>
                <w:rFonts w:cstheme="minorHAnsi"/>
                <w:sz w:val="20"/>
                <w:szCs w:val="20"/>
                <w:lang w:val="en-US"/>
              </w:rPr>
              <w:t>vi</w:t>
            </w:r>
            <w:r w:rsidRPr="00673E6D">
              <w:rPr>
                <w:rFonts w:cstheme="minorHAnsi"/>
                <w:sz w:val="20"/>
                <w:szCs w:val="20"/>
              </w:rPr>
              <w:t>-</w:t>
            </w:r>
            <w:r w:rsidRPr="00673E6D">
              <w:rPr>
                <w:rFonts w:cstheme="minorHAnsi"/>
                <w:sz w:val="20"/>
                <w:szCs w:val="20"/>
                <w:lang w:val="en-US"/>
              </w:rPr>
              <w:t>Strauss</w:t>
            </w:r>
            <w:r w:rsidRPr="00673E6D">
              <w:rPr>
                <w:rFonts w:cstheme="minorHAnsi"/>
                <w:sz w:val="20"/>
                <w:szCs w:val="20"/>
              </w:rPr>
              <w:t xml:space="preserve">. Η δομική ανάλυση της </w:t>
            </w:r>
            <w:r w:rsidRPr="00673E6D">
              <w:rPr>
                <w:rFonts w:cstheme="minorHAnsi"/>
                <w:i/>
                <w:sz w:val="20"/>
                <w:szCs w:val="20"/>
              </w:rPr>
              <w:t>μυθικής σκέψης</w:t>
            </w:r>
            <w:r w:rsidRPr="00673E6D">
              <w:rPr>
                <w:rFonts w:cstheme="minorHAnsi"/>
                <w:sz w:val="20"/>
                <w:szCs w:val="20"/>
              </w:rPr>
              <w:t>. Οριζόντια και κάθετη (ερμηνευτική) ανάγνωση του μύθου.</w:t>
            </w:r>
          </w:p>
          <w:p w:rsidR="00C26950" w:rsidRPr="00673E6D" w:rsidRDefault="00C26950" w:rsidP="00673E6D">
            <w:pPr>
              <w:pStyle w:val="a3"/>
              <w:numPr>
                <w:ilvl w:val="0"/>
                <w:numId w:val="7"/>
              </w:numPr>
              <w:spacing w:after="80" w:line="240" w:lineRule="auto"/>
              <w:ind w:right="-57"/>
              <w:jc w:val="both"/>
              <w:rPr>
                <w:rFonts w:cstheme="minorHAnsi"/>
                <w:sz w:val="20"/>
                <w:szCs w:val="20"/>
              </w:rPr>
            </w:pPr>
            <w:r w:rsidRPr="00673E6D">
              <w:rPr>
                <w:rFonts w:cstheme="minorHAnsi"/>
                <w:sz w:val="20"/>
                <w:szCs w:val="20"/>
              </w:rPr>
              <w:t xml:space="preserve">Τάσεις της σύγχρονης </w:t>
            </w:r>
            <w:proofErr w:type="spellStart"/>
            <w:r w:rsidRPr="00673E6D">
              <w:rPr>
                <w:rFonts w:cstheme="minorHAnsi"/>
                <w:sz w:val="20"/>
                <w:szCs w:val="20"/>
              </w:rPr>
              <w:t>αφηγηματολογίας</w:t>
            </w:r>
            <w:proofErr w:type="spellEnd"/>
          </w:p>
          <w:p w:rsidR="00DF58C5" w:rsidRPr="00673E6D" w:rsidRDefault="00C26950" w:rsidP="00673E6D">
            <w:pPr>
              <w:pStyle w:val="a3"/>
              <w:spacing w:after="80" w:line="240" w:lineRule="auto"/>
              <w:ind w:right="-57"/>
              <w:jc w:val="both"/>
              <w:rPr>
                <w:rFonts w:cstheme="minorHAnsi"/>
                <w:sz w:val="20"/>
                <w:szCs w:val="20"/>
              </w:rPr>
            </w:pPr>
            <w:r w:rsidRPr="00673E6D">
              <w:rPr>
                <w:rFonts w:cstheme="minorHAnsi"/>
                <w:sz w:val="20"/>
                <w:szCs w:val="20"/>
              </w:rPr>
              <w:t>Η</w:t>
            </w:r>
            <w:r w:rsidRPr="00673E6D">
              <w:rPr>
                <w:rFonts w:cstheme="minorHAnsi"/>
                <w:i/>
                <w:sz w:val="20"/>
                <w:szCs w:val="20"/>
              </w:rPr>
              <w:t xml:space="preserve"> Δομική Σημασιολογία</w:t>
            </w:r>
            <w:r w:rsidRPr="00673E6D">
              <w:rPr>
                <w:rFonts w:cstheme="minorHAnsi"/>
                <w:sz w:val="20"/>
                <w:szCs w:val="20"/>
              </w:rPr>
              <w:t xml:space="preserve"> του </w:t>
            </w:r>
            <w:r w:rsidRPr="00673E6D">
              <w:rPr>
                <w:rFonts w:cstheme="minorHAnsi"/>
                <w:sz w:val="20"/>
                <w:szCs w:val="20"/>
                <w:lang w:val="en-US"/>
              </w:rPr>
              <w:t>A</w:t>
            </w:r>
            <w:r w:rsidRPr="00673E6D">
              <w:rPr>
                <w:rFonts w:cstheme="minorHAnsi"/>
                <w:sz w:val="20"/>
                <w:szCs w:val="20"/>
              </w:rPr>
              <w:t>.</w:t>
            </w:r>
            <w:r w:rsidRPr="00673E6D">
              <w:rPr>
                <w:rFonts w:cstheme="minorHAnsi"/>
                <w:sz w:val="20"/>
                <w:szCs w:val="20"/>
                <w:lang w:val="en-US"/>
              </w:rPr>
              <w:t>J</w:t>
            </w:r>
            <w:r w:rsidRPr="00673E6D">
              <w:rPr>
                <w:rFonts w:cstheme="minorHAnsi"/>
                <w:sz w:val="20"/>
                <w:szCs w:val="20"/>
              </w:rPr>
              <w:t xml:space="preserve">. </w:t>
            </w:r>
            <w:proofErr w:type="spellStart"/>
            <w:r w:rsidRPr="00673E6D">
              <w:rPr>
                <w:rFonts w:cstheme="minorHAnsi"/>
                <w:sz w:val="20"/>
                <w:szCs w:val="20"/>
                <w:lang w:val="en-US"/>
              </w:rPr>
              <w:t>Greimas</w:t>
            </w:r>
            <w:proofErr w:type="spellEnd"/>
            <w:r w:rsidRPr="00673E6D">
              <w:rPr>
                <w:rFonts w:cstheme="minorHAnsi"/>
                <w:sz w:val="20"/>
                <w:szCs w:val="20"/>
              </w:rPr>
              <w:t>. Β</w:t>
            </w:r>
            <w:r w:rsidR="00B430D1" w:rsidRPr="00673E6D">
              <w:rPr>
                <w:rFonts w:cstheme="minorHAnsi"/>
                <w:sz w:val="20"/>
                <w:szCs w:val="20"/>
              </w:rPr>
              <w:t>ασικές αρχές της σημασιολογικής θεωρίας του.</w:t>
            </w:r>
          </w:p>
          <w:p w:rsidR="00C26950" w:rsidRPr="00673E6D" w:rsidRDefault="00C26950" w:rsidP="00673E6D">
            <w:pPr>
              <w:pStyle w:val="a3"/>
              <w:numPr>
                <w:ilvl w:val="0"/>
                <w:numId w:val="7"/>
              </w:numPr>
              <w:tabs>
                <w:tab w:val="left" w:pos="284"/>
              </w:tabs>
              <w:spacing w:after="80" w:line="240" w:lineRule="auto"/>
              <w:ind w:right="-57"/>
              <w:jc w:val="both"/>
              <w:rPr>
                <w:rFonts w:cstheme="minorHAnsi"/>
                <w:sz w:val="20"/>
                <w:szCs w:val="20"/>
              </w:rPr>
            </w:pPr>
            <w:r w:rsidRPr="00673E6D">
              <w:rPr>
                <w:rFonts w:cstheme="minorHAnsi"/>
                <w:sz w:val="20"/>
                <w:szCs w:val="20"/>
              </w:rPr>
              <w:t xml:space="preserve">Η θεωρητική και μεθοδολογική πρόταση του </w:t>
            </w:r>
            <w:r w:rsidRPr="00673E6D">
              <w:rPr>
                <w:rFonts w:cstheme="minorHAnsi"/>
                <w:sz w:val="20"/>
                <w:szCs w:val="20"/>
                <w:lang w:val="en-US"/>
              </w:rPr>
              <w:t>G</w:t>
            </w:r>
            <w:r w:rsidRPr="00673E6D">
              <w:rPr>
                <w:rFonts w:cstheme="minorHAnsi"/>
                <w:sz w:val="20"/>
                <w:szCs w:val="20"/>
              </w:rPr>
              <w:t>é</w:t>
            </w:r>
            <w:proofErr w:type="spellStart"/>
            <w:r w:rsidRPr="00673E6D">
              <w:rPr>
                <w:rFonts w:cstheme="minorHAnsi"/>
                <w:sz w:val="20"/>
                <w:szCs w:val="20"/>
                <w:lang w:val="en-US"/>
              </w:rPr>
              <w:t>rard</w:t>
            </w:r>
            <w:proofErr w:type="spellEnd"/>
            <w:r w:rsidR="00A25C11" w:rsidRPr="00673E6D">
              <w:rPr>
                <w:rFonts w:cstheme="minorHAnsi"/>
                <w:sz w:val="20"/>
                <w:szCs w:val="20"/>
              </w:rPr>
              <w:t xml:space="preserve"> </w:t>
            </w:r>
            <w:proofErr w:type="spellStart"/>
            <w:r w:rsidRPr="00673E6D">
              <w:rPr>
                <w:rFonts w:cstheme="minorHAnsi"/>
                <w:sz w:val="20"/>
                <w:szCs w:val="20"/>
                <w:lang w:val="en-US"/>
              </w:rPr>
              <w:t>Genette</w:t>
            </w:r>
            <w:proofErr w:type="spellEnd"/>
            <w:r w:rsidRPr="00673E6D">
              <w:rPr>
                <w:rFonts w:cstheme="minorHAnsi"/>
                <w:sz w:val="20"/>
                <w:szCs w:val="20"/>
              </w:rPr>
              <w:t xml:space="preserve"> για τους αφηγηματικούς τρόπους και τις τεχνικές του αφηγηματικού λόγου.</w:t>
            </w:r>
          </w:p>
          <w:p w:rsidR="00C26950" w:rsidRPr="00673E6D" w:rsidRDefault="00C26950" w:rsidP="00673E6D">
            <w:pPr>
              <w:pStyle w:val="a3"/>
              <w:numPr>
                <w:ilvl w:val="0"/>
                <w:numId w:val="7"/>
              </w:numPr>
              <w:tabs>
                <w:tab w:val="left" w:pos="142"/>
              </w:tabs>
              <w:spacing w:after="80" w:line="240" w:lineRule="auto"/>
              <w:ind w:right="-57"/>
              <w:jc w:val="both"/>
              <w:rPr>
                <w:rFonts w:cstheme="minorHAnsi"/>
                <w:sz w:val="20"/>
                <w:szCs w:val="20"/>
              </w:rPr>
            </w:pPr>
            <w:r w:rsidRPr="00673E6D">
              <w:rPr>
                <w:rFonts w:cstheme="minorHAnsi"/>
                <w:sz w:val="20"/>
                <w:szCs w:val="20"/>
                <w:lang w:val="en-US"/>
              </w:rPr>
              <w:t>Roland</w:t>
            </w:r>
            <w:r w:rsidR="00B430D1" w:rsidRPr="00673E6D">
              <w:rPr>
                <w:rFonts w:cstheme="minorHAnsi"/>
                <w:sz w:val="20"/>
                <w:szCs w:val="20"/>
              </w:rPr>
              <w:t xml:space="preserve"> </w:t>
            </w:r>
            <w:r w:rsidRPr="00673E6D">
              <w:rPr>
                <w:rFonts w:cstheme="minorHAnsi"/>
                <w:sz w:val="20"/>
                <w:szCs w:val="20"/>
                <w:lang w:val="en-US"/>
              </w:rPr>
              <w:t>Barthes</w:t>
            </w:r>
            <w:r w:rsidRPr="00673E6D">
              <w:rPr>
                <w:rFonts w:cstheme="minorHAnsi"/>
                <w:sz w:val="20"/>
                <w:szCs w:val="20"/>
              </w:rPr>
              <w:t xml:space="preserve">: από το δομισμό στο </w:t>
            </w:r>
            <w:proofErr w:type="spellStart"/>
            <w:r w:rsidRPr="00673E6D">
              <w:rPr>
                <w:rFonts w:cstheme="minorHAnsi"/>
                <w:sz w:val="20"/>
                <w:szCs w:val="20"/>
              </w:rPr>
              <w:t>μεταδομισμό</w:t>
            </w:r>
            <w:proofErr w:type="spellEnd"/>
            <w:r w:rsidRPr="00673E6D">
              <w:rPr>
                <w:rFonts w:cstheme="minorHAnsi"/>
                <w:sz w:val="20"/>
                <w:szCs w:val="20"/>
              </w:rPr>
              <w:t>.</w:t>
            </w:r>
          </w:p>
          <w:p w:rsidR="00C26950" w:rsidRPr="00673E6D" w:rsidRDefault="00C26950" w:rsidP="00673E6D">
            <w:pPr>
              <w:pStyle w:val="a3"/>
              <w:numPr>
                <w:ilvl w:val="0"/>
                <w:numId w:val="7"/>
              </w:numPr>
              <w:tabs>
                <w:tab w:val="left" w:pos="142"/>
              </w:tabs>
              <w:spacing w:after="80" w:line="240" w:lineRule="auto"/>
              <w:ind w:right="-57"/>
              <w:jc w:val="both"/>
              <w:rPr>
                <w:rFonts w:cstheme="minorHAnsi"/>
                <w:sz w:val="20"/>
                <w:szCs w:val="20"/>
              </w:rPr>
            </w:pPr>
            <w:r w:rsidRPr="00673E6D">
              <w:rPr>
                <w:rFonts w:cstheme="minorHAnsi"/>
                <w:sz w:val="20"/>
                <w:szCs w:val="20"/>
              </w:rPr>
              <w:t xml:space="preserve">Η θεωρία του κειμένου: η μελέτη των λογοτεχνικών, και ευρύτερα των καλλιτεχνικών, φαινομένων νοούμενων ως </w:t>
            </w:r>
            <w:r w:rsidRPr="00673E6D">
              <w:rPr>
                <w:rFonts w:cstheme="minorHAnsi"/>
                <w:i/>
                <w:sz w:val="20"/>
                <w:szCs w:val="20"/>
              </w:rPr>
              <w:t>κειμένων</w:t>
            </w:r>
            <w:r w:rsidRPr="00673E6D">
              <w:rPr>
                <w:rFonts w:cstheme="minorHAnsi"/>
                <w:sz w:val="20"/>
                <w:szCs w:val="20"/>
              </w:rPr>
              <w:t xml:space="preserve">. Η έννοια του </w:t>
            </w:r>
            <w:r w:rsidRPr="00673E6D">
              <w:rPr>
                <w:rFonts w:cstheme="minorHAnsi"/>
                <w:i/>
                <w:sz w:val="20"/>
                <w:szCs w:val="20"/>
              </w:rPr>
              <w:t>κειμένου</w:t>
            </w:r>
            <w:r w:rsidRPr="00673E6D">
              <w:rPr>
                <w:rFonts w:cstheme="minorHAnsi"/>
                <w:sz w:val="20"/>
                <w:szCs w:val="20"/>
              </w:rPr>
              <w:t xml:space="preserve"> (σε αντίθεση με το </w:t>
            </w:r>
            <w:r w:rsidRPr="00673E6D">
              <w:rPr>
                <w:rFonts w:cstheme="minorHAnsi"/>
                <w:i/>
                <w:sz w:val="20"/>
                <w:szCs w:val="20"/>
              </w:rPr>
              <w:t>έργο</w:t>
            </w:r>
            <w:r w:rsidR="00BA1F6C" w:rsidRPr="00673E6D">
              <w:rPr>
                <w:rFonts w:cstheme="minorHAnsi"/>
                <w:sz w:val="20"/>
                <w:szCs w:val="20"/>
              </w:rPr>
              <w:t xml:space="preserve">). </w:t>
            </w:r>
            <w:r w:rsidRPr="00673E6D">
              <w:rPr>
                <w:rFonts w:cstheme="minorHAnsi"/>
                <w:sz w:val="20"/>
                <w:szCs w:val="20"/>
              </w:rPr>
              <w:t xml:space="preserve">Η αρχή της </w:t>
            </w:r>
            <w:r w:rsidRPr="00673E6D">
              <w:rPr>
                <w:rFonts w:cstheme="minorHAnsi"/>
                <w:i/>
                <w:sz w:val="20"/>
                <w:szCs w:val="20"/>
              </w:rPr>
              <w:t>διακειμενικότητας</w:t>
            </w:r>
            <w:r w:rsidRPr="00673E6D">
              <w:rPr>
                <w:rFonts w:cstheme="minorHAnsi"/>
                <w:sz w:val="20"/>
                <w:szCs w:val="20"/>
              </w:rPr>
              <w:t xml:space="preserve"> της </w:t>
            </w:r>
            <w:r w:rsidRPr="00673E6D">
              <w:rPr>
                <w:rFonts w:cstheme="minorHAnsi"/>
                <w:sz w:val="20"/>
                <w:szCs w:val="20"/>
                <w:lang w:val="en-US"/>
              </w:rPr>
              <w:t>J</w:t>
            </w:r>
            <w:r w:rsidRPr="00673E6D">
              <w:rPr>
                <w:rFonts w:cstheme="minorHAnsi"/>
                <w:sz w:val="20"/>
                <w:szCs w:val="20"/>
              </w:rPr>
              <w:t xml:space="preserve">. </w:t>
            </w:r>
            <w:r w:rsidRPr="00673E6D">
              <w:rPr>
                <w:rFonts w:cstheme="minorHAnsi"/>
                <w:sz w:val="20"/>
                <w:szCs w:val="20"/>
                <w:lang w:val="en-US"/>
              </w:rPr>
              <w:t>Kristeva</w:t>
            </w:r>
            <w:r w:rsidRPr="00673E6D">
              <w:rPr>
                <w:rFonts w:cstheme="minorHAnsi"/>
                <w:sz w:val="20"/>
                <w:szCs w:val="20"/>
              </w:rPr>
              <w:t>.</w:t>
            </w:r>
          </w:p>
          <w:p w:rsidR="00C26950" w:rsidRPr="00673E6D" w:rsidRDefault="00C26950" w:rsidP="00673E6D">
            <w:pPr>
              <w:pStyle w:val="a3"/>
              <w:numPr>
                <w:ilvl w:val="0"/>
                <w:numId w:val="7"/>
              </w:numPr>
              <w:tabs>
                <w:tab w:val="left" w:pos="-142"/>
              </w:tabs>
              <w:spacing w:after="80" w:line="240" w:lineRule="auto"/>
              <w:ind w:right="-57"/>
              <w:jc w:val="both"/>
              <w:rPr>
                <w:rFonts w:cstheme="minorHAnsi"/>
                <w:sz w:val="20"/>
                <w:szCs w:val="20"/>
              </w:rPr>
            </w:pPr>
            <w:r w:rsidRPr="00673E6D">
              <w:rPr>
                <w:rFonts w:cstheme="minorHAnsi"/>
                <w:sz w:val="20"/>
                <w:szCs w:val="20"/>
              </w:rPr>
              <w:t>Η σχέση κειμένου-αναγνώστη</w:t>
            </w:r>
          </w:p>
          <w:p w:rsidR="00C26950" w:rsidRPr="00673E6D" w:rsidRDefault="00C26950" w:rsidP="00673E6D">
            <w:pPr>
              <w:pStyle w:val="a3"/>
              <w:tabs>
                <w:tab w:val="left" w:pos="-142"/>
              </w:tabs>
              <w:spacing w:after="80" w:line="240" w:lineRule="auto"/>
              <w:ind w:right="-57"/>
              <w:jc w:val="both"/>
              <w:rPr>
                <w:rFonts w:cstheme="minorHAnsi"/>
                <w:sz w:val="20"/>
                <w:szCs w:val="20"/>
              </w:rPr>
            </w:pPr>
            <w:r w:rsidRPr="00673E6D">
              <w:rPr>
                <w:rFonts w:cstheme="minorHAnsi"/>
                <w:sz w:val="20"/>
                <w:szCs w:val="20"/>
              </w:rPr>
              <w:t>Η Σχολή της Κωνσταντίας: η θεωρία της λογοτεχνικής πρόσληψης (</w:t>
            </w:r>
            <w:r w:rsidRPr="00673E6D">
              <w:rPr>
                <w:rFonts w:cstheme="minorHAnsi"/>
                <w:sz w:val="20"/>
                <w:szCs w:val="20"/>
                <w:lang w:val="en-US"/>
              </w:rPr>
              <w:t>H</w:t>
            </w:r>
            <w:r w:rsidRPr="00673E6D">
              <w:rPr>
                <w:rFonts w:cstheme="minorHAnsi"/>
                <w:sz w:val="20"/>
                <w:szCs w:val="20"/>
              </w:rPr>
              <w:t>.</w:t>
            </w:r>
            <w:r w:rsidRPr="00673E6D">
              <w:rPr>
                <w:rFonts w:cstheme="minorHAnsi"/>
                <w:sz w:val="20"/>
                <w:szCs w:val="20"/>
                <w:lang w:val="en-US"/>
              </w:rPr>
              <w:t>R</w:t>
            </w:r>
            <w:r w:rsidRPr="00673E6D">
              <w:rPr>
                <w:rFonts w:cstheme="minorHAnsi"/>
                <w:sz w:val="20"/>
                <w:szCs w:val="20"/>
              </w:rPr>
              <w:t xml:space="preserve">. </w:t>
            </w:r>
            <w:proofErr w:type="spellStart"/>
            <w:r w:rsidRPr="00673E6D">
              <w:rPr>
                <w:rFonts w:cstheme="minorHAnsi"/>
                <w:sz w:val="20"/>
                <w:szCs w:val="20"/>
                <w:lang w:val="en-US"/>
              </w:rPr>
              <w:t>Jauss</w:t>
            </w:r>
            <w:proofErr w:type="spellEnd"/>
            <w:r w:rsidRPr="00673E6D">
              <w:rPr>
                <w:rFonts w:cstheme="minorHAnsi"/>
                <w:sz w:val="20"/>
                <w:szCs w:val="20"/>
              </w:rPr>
              <w:t>) και της αναγνωστικής ανταπόκρισης (</w:t>
            </w:r>
            <w:r w:rsidRPr="00673E6D">
              <w:rPr>
                <w:rFonts w:cstheme="minorHAnsi"/>
                <w:sz w:val="20"/>
                <w:szCs w:val="20"/>
                <w:lang w:val="en-US"/>
              </w:rPr>
              <w:t>W</w:t>
            </w:r>
            <w:r w:rsidRPr="00673E6D">
              <w:rPr>
                <w:rFonts w:cstheme="minorHAnsi"/>
                <w:sz w:val="20"/>
                <w:szCs w:val="20"/>
              </w:rPr>
              <w:t xml:space="preserve">. </w:t>
            </w:r>
            <w:proofErr w:type="spellStart"/>
            <w:r w:rsidRPr="00673E6D">
              <w:rPr>
                <w:rFonts w:cstheme="minorHAnsi"/>
                <w:sz w:val="20"/>
                <w:szCs w:val="20"/>
                <w:lang w:val="en-US"/>
              </w:rPr>
              <w:t>Iser</w:t>
            </w:r>
            <w:proofErr w:type="spellEnd"/>
            <w:r w:rsidRPr="00673E6D">
              <w:rPr>
                <w:rFonts w:cstheme="minorHAnsi"/>
                <w:sz w:val="20"/>
                <w:szCs w:val="20"/>
              </w:rPr>
              <w:t>).</w:t>
            </w:r>
          </w:p>
          <w:p w:rsidR="00C26950" w:rsidRPr="00673E6D" w:rsidRDefault="00C26950" w:rsidP="00673E6D">
            <w:pPr>
              <w:pStyle w:val="a3"/>
              <w:numPr>
                <w:ilvl w:val="0"/>
                <w:numId w:val="7"/>
              </w:numPr>
              <w:tabs>
                <w:tab w:val="left" w:pos="-142"/>
              </w:tabs>
              <w:spacing w:after="80" w:line="240" w:lineRule="auto"/>
              <w:ind w:right="-57"/>
              <w:jc w:val="both"/>
              <w:rPr>
                <w:rFonts w:cstheme="minorHAnsi"/>
                <w:sz w:val="20"/>
                <w:szCs w:val="20"/>
              </w:rPr>
            </w:pPr>
            <w:r w:rsidRPr="00673E6D">
              <w:rPr>
                <w:rFonts w:cstheme="minorHAnsi"/>
                <w:sz w:val="20"/>
                <w:szCs w:val="20"/>
                <w:lang w:val="en-US"/>
              </w:rPr>
              <w:t>M</w:t>
            </w:r>
            <w:proofErr w:type="spellStart"/>
            <w:r w:rsidRPr="00673E6D">
              <w:rPr>
                <w:rFonts w:cstheme="minorHAnsi"/>
                <w:sz w:val="20"/>
                <w:szCs w:val="20"/>
              </w:rPr>
              <w:t>εταδομικές</w:t>
            </w:r>
            <w:proofErr w:type="spellEnd"/>
            <w:r w:rsidRPr="00673E6D">
              <w:rPr>
                <w:rFonts w:cstheme="minorHAnsi"/>
                <w:sz w:val="20"/>
                <w:szCs w:val="20"/>
              </w:rPr>
              <w:t xml:space="preserve"> τάσεις: η υπέρβαση του δομισμού και η σύζευξη της σημειωτικής με το μαρξισμό και την ψυχανάλυση (</w:t>
            </w:r>
            <w:r w:rsidRPr="00673E6D">
              <w:rPr>
                <w:rFonts w:cstheme="minorHAnsi"/>
                <w:sz w:val="20"/>
                <w:szCs w:val="20"/>
                <w:lang w:val="en-US"/>
              </w:rPr>
              <w:t>J</w:t>
            </w:r>
            <w:r w:rsidRPr="00673E6D">
              <w:rPr>
                <w:rFonts w:cstheme="minorHAnsi"/>
                <w:sz w:val="20"/>
                <w:szCs w:val="20"/>
              </w:rPr>
              <w:t xml:space="preserve">. </w:t>
            </w:r>
            <w:r w:rsidRPr="00673E6D">
              <w:rPr>
                <w:rFonts w:cstheme="minorHAnsi"/>
                <w:sz w:val="20"/>
                <w:szCs w:val="20"/>
                <w:lang w:val="en-US"/>
              </w:rPr>
              <w:t>Derrida</w:t>
            </w:r>
            <w:r w:rsidRPr="00673E6D">
              <w:rPr>
                <w:rFonts w:cstheme="minorHAnsi"/>
                <w:sz w:val="20"/>
                <w:szCs w:val="20"/>
              </w:rPr>
              <w:t xml:space="preserve">, </w:t>
            </w:r>
            <w:r w:rsidRPr="00673E6D">
              <w:rPr>
                <w:rFonts w:cstheme="minorHAnsi"/>
                <w:sz w:val="20"/>
                <w:szCs w:val="20"/>
                <w:lang w:val="en-US"/>
              </w:rPr>
              <w:t>M</w:t>
            </w:r>
            <w:r w:rsidRPr="00673E6D">
              <w:rPr>
                <w:rFonts w:cstheme="minorHAnsi"/>
                <w:sz w:val="20"/>
                <w:szCs w:val="20"/>
              </w:rPr>
              <w:t xml:space="preserve">. </w:t>
            </w:r>
            <w:r w:rsidRPr="00673E6D">
              <w:rPr>
                <w:rFonts w:cstheme="minorHAnsi"/>
                <w:sz w:val="20"/>
                <w:szCs w:val="20"/>
                <w:lang w:val="en-US"/>
              </w:rPr>
              <w:t>Foucault</w:t>
            </w:r>
            <w:r w:rsidRPr="00673E6D">
              <w:rPr>
                <w:rFonts w:cstheme="minorHAnsi"/>
                <w:sz w:val="20"/>
                <w:szCs w:val="20"/>
              </w:rPr>
              <w:t xml:space="preserve">, </w:t>
            </w:r>
            <w:r w:rsidRPr="00673E6D">
              <w:rPr>
                <w:rFonts w:cstheme="minorHAnsi"/>
                <w:sz w:val="20"/>
                <w:szCs w:val="20"/>
                <w:lang w:val="en-US"/>
              </w:rPr>
              <w:t>J</w:t>
            </w:r>
            <w:r w:rsidRPr="00673E6D">
              <w:rPr>
                <w:rFonts w:cstheme="minorHAnsi"/>
                <w:sz w:val="20"/>
                <w:szCs w:val="20"/>
              </w:rPr>
              <w:t>.</w:t>
            </w:r>
            <w:r w:rsidRPr="00673E6D">
              <w:rPr>
                <w:rFonts w:cstheme="minorHAnsi"/>
                <w:sz w:val="20"/>
                <w:szCs w:val="20"/>
                <w:lang w:val="en-US"/>
              </w:rPr>
              <w:t>F</w:t>
            </w:r>
            <w:r w:rsidRPr="00673E6D">
              <w:rPr>
                <w:rFonts w:cstheme="minorHAnsi"/>
                <w:sz w:val="20"/>
                <w:szCs w:val="20"/>
              </w:rPr>
              <w:t xml:space="preserve">. </w:t>
            </w:r>
            <w:proofErr w:type="spellStart"/>
            <w:r w:rsidRPr="00673E6D">
              <w:rPr>
                <w:rFonts w:cstheme="minorHAnsi"/>
                <w:sz w:val="20"/>
                <w:szCs w:val="20"/>
                <w:lang w:val="en-US"/>
              </w:rPr>
              <w:t>Lyotard</w:t>
            </w:r>
            <w:proofErr w:type="spellEnd"/>
            <w:r w:rsidRPr="00673E6D">
              <w:rPr>
                <w:rFonts w:cstheme="minorHAnsi"/>
                <w:sz w:val="20"/>
                <w:szCs w:val="20"/>
              </w:rPr>
              <w:t xml:space="preserve">, </w:t>
            </w:r>
            <w:r w:rsidRPr="00673E6D">
              <w:rPr>
                <w:rFonts w:cstheme="minorHAnsi"/>
                <w:sz w:val="20"/>
                <w:szCs w:val="20"/>
                <w:lang w:val="en-US"/>
              </w:rPr>
              <w:t>J</w:t>
            </w:r>
            <w:r w:rsidRPr="00673E6D">
              <w:rPr>
                <w:rFonts w:cstheme="minorHAnsi"/>
                <w:sz w:val="20"/>
                <w:szCs w:val="20"/>
              </w:rPr>
              <w:t xml:space="preserve">. </w:t>
            </w:r>
            <w:r w:rsidRPr="00673E6D">
              <w:rPr>
                <w:rFonts w:cstheme="minorHAnsi"/>
                <w:sz w:val="20"/>
                <w:szCs w:val="20"/>
                <w:lang w:val="en-US"/>
              </w:rPr>
              <w:t>Kristeva</w:t>
            </w:r>
            <w:r w:rsidRPr="00673E6D">
              <w:rPr>
                <w:rFonts w:cstheme="minorHAnsi"/>
                <w:sz w:val="20"/>
                <w:szCs w:val="20"/>
              </w:rPr>
              <w:t xml:space="preserve">, </w:t>
            </w:r>
            <w:r w:rsidRPr="00673E6D">
              <w:rPr>
                <w:rFonts w:cstheme="minorHAnsi"/>
                <w:sz w:val="20"/>
                <w:szCs w:val="20"/>
                <w:lang w:val="en-US"/>
              </w:rPr>
              <w:t>R</w:t>
            </w:r>
            <w:r w:rsidRPr="00673E6D">
              <w:rPr>
                <w:rFonts w:cstheme="minorHAnsi"/>
                <w:sz w:val="20"/>
                <w:szCs w:val="20"/>
              </w:rPr>
              <w:t xml:space="preserve">. </w:t>
            </w:r>
            <w:r w:rsidRPr="00673E6D">
              <w:rPr>
                <w:rFonts w:cstheme="minorHAnsi"/>
                <w:sz w:val="20"/>
                <w:szCs w:val="20"/>
                <w:lang w:val="en-US"/>
              </w:rPr>
              <w:t>Barthes</w:t>
            </w:r>
            <w:r w:rsidRPr="00673E6D">
              <w:rPr>
                <w:rFonts w:cstheme="minorHAnsi"/>
                <w:sz w:val="20"/>
                <w:szCs w:val="20"/>
              </w:rPr>
              <w:t xml:space="preserve">). </w:t>
            </w:r>
          </w:p>
          <w:p w:rsidR="00C26950" w:rsidRPr="00E76FAD" w:rsidRDefault="00C26950" w:rsidP="00673E6D">
            <w:pPr>
              <w:pStyle w:val="a3"/>
              <w:spacing w:after="80" w:line="240" w:lineRule="auto"/>
              <w:ind w:right="-57"/>
              <w:jc w:val="both"/>
              <w:rPr>
                <w:rFonts w:cstheme="minorHAnsi"/>
                <w:b/>
                <w:color w:val="002060"/>
              </w:rPr>
            </w:pPr>
            <w:r w:rsidRPr="00673E6D">
              <w:rPr>
                <w:rFonts w:cstheme="minorHAnsi"/>
                <w:sz w:val="20"/>
                <w:szCs w:val="20"/>
              </w:rPr>
              <w:t>Παραδείγματα ανάλυσης κι εφαρμογής της μεθόδου σε επιλεγμένα κείμενα, παραδοσιακά και νεωτερικά.</w:t>
            </w:r>
          </w:p>
        </w:tc>
      </w:tr>
    </w:tbl>
    <w:p w:rsidR="00673E6D" w:rsidRDefault="00673E6D" w:rsidP="00673E6D">
      <w:pPr>
        <w:widowControl w:val="0"/>
        <w:autoSpaceDE w:val="0"/>
        <w:autoSpaceDN w:val="0"/>
        <w:adjustRightInd w:val="0"/>
        <w:spacing w:before="120"/>
        <w:ind w:left="357"/>
        <w:rPr>
          <w:rFonts w:cstheme="minorHAnsi"/>
          <w:b/>
          <w:color w:val="000000"/>
        </w:rPr>
      </w:pPr>
    </w:p>
    <w:p w:rsidR="00C26950" w:rsidRPr="00E76FAD" w:rsidRDefault="00C26950" w:rsidP="00C26950">
      <w:pPr>
        <w:widowControl w:val="0"/>
        <w:numPr>
          <w:ilvl w:val="0"/>
          <w:numId w:val="1"/>
        </w:numPr>
        <w:autoSpaceDE w:val="0"/>
        <w:autoSpaceDN w:val="0"/>
        <w:adjustRightInd w:val="0"/>
        <w:spacing w:before="120"/>
        <w:ind w:left="357" w:hanging="357"/>
        <w:rPr>
          <w:rFonts w:cstheme="minorHAnsi"/>
          <w:b/>
          <w:color w:val="000000"/>
        </w:rPr>
      </w:pPr>
      <w:r w:rsidRPr="00E76FAD">
        <w:rPr>
          <w:rFonts w:cstheme="minorHAnsi"/>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C26950" w:rsidRPr="00673E6D" w:rsidTr="00DF58C5">
        <w:trPr>
          <w:trHeight w:val="541"/>
        </w:trPr>
        <w:tc>
          <w:tcPr>
            <w:tcW w:w="3306" w:type="dxa"/>
            <w:tcBorders>
              <w:top w:val="single" w:sz="4" w:space="0" w:color="auto"/>
              <w:left w:val="single" w:sz="4" w:space="0" w:color="auto"/>
              <w:bottom w:val="single" w:sz="4" w:space="0" w:color="auto"/>
              <w:right w:val="single" w:sz="4" w:space="0" w:color="auto"/>
            </w:tcBorders>
            <w:shd w:val="clear" w:color="auto" w:fill="DDD9C3"/>
          </w:tcPr>
          <w:p w:rsidR="00C26950" w:rsidRPr="00673E6D" w:rsidRDefault="00C26950" w:rsidP="00673E6D">
            <w:pPr>
              <w:spacing w:after="80" w:line="240" w:lineRule="auto"/>
              <w:jc w:val="center"/>
              <w:rPr>
                <w:rFonts w:cstheme="minorHAnsi"/>
                <w:b/>
                <w:sz w:val="20"/>
                <w:szCs w:val="20"/>
              </w:rPr>
            </w:pPr>
            <w:r w:rsidRPr="00673E6D">
              <w:rPr>
                <w:rFonts w:cstheme="minorHAnsi"/>
                <w:b/>
                <w:sz w:val="20"/>
                <w:szCs w:val="20"/>
              </w:rPr>
              <w:t>ΤΡΟΠΟΣ ΠΑΡΑΔΟΣΗΣ</w:t>
            </w:r>
          </w:p>
        </w:tc>
        <w:tc>
          <w:tcPr>
            <w:tcW w:w="5166" w:type="dxa"/>
            <w:tcBorders>
              <w:top w:val="single" w:sz="4" w:space="0" w:color="auto"/>
              <w:left w:val="single" w:sz="4" w:space="0" w:color="auto"/>
              <w:bottom w:val="single" w:sz="4" w:space="0" w:color="auto"/>
              <w:right w:val="single" w:sz="4" w:space="0" w:color="auto"/>
            </w:tcBorders>
          </w:tcPr>
          <w:p w:rsidR="00C26950" w:rsidRPr="00673E6D" w:rsidRDefault="0000119C" w:rsidP="00673E6D">
            <w:pPr>
              <w:spacing w:after="80" w:line="240" w:lineRule="auto"/>
              <w:rPr>
                <w:rFonts w:cstheme="minorHAnsi"/>
                <w:iCs/>
                <w:sz w:val="20"/>
                <w:szCs w:val="20"/>
                <w:lang w:val="en-US"/>
              </w:rPr>
            </w:pPr>
            <w:r w:rsidRPr="00673E6D">
              <w:rPr>
                <w:rFonts w:cstheme="minorHAnsi"/>
                <w:iCs/>
                <w:sz w:val="20"/>
                <w:szCs w:val="20"/>
              </w:rPr>
              <w:t>Πρόσωπο με πρόσωπο</w:t>
            </w:r>
          </w:p>
        </w:tc>
      </w:tr>
      <w:tr w:rsidR="00C26950" w:rsidRPr="00673E6D" w:rsidTr="00DF58C5">
        <w:trPr>
          <w:trHeight w:val="988"/>
        </w:trPr>
        <w:tc>
          <w:tcPr>
            <w:tcW w:w="3306" w:type="dxa"/>
            <w:tcBorders>
              <w:top w:val="single" w:sz="4" w:space="0" w:color="auto"/>
              <w:left w:val="single" w:sz="4" w:space="0" w:color="auto"/>
              <w:bottom w:val="single" w:sz="4" w:space="0" w:color="auto"/>
              <w:right w:val="single" w:sz="4" w:space="0" w:color="auto"/>
            </w:tcBorders>
            <w:shd w:val="clear" w:color="auto" w:fill="DDD9C3"/>
          </w:tcPr>
          <w:p w:rsidR="00C26950" w:rsidRPr="00673E6D" w:rsidRDefault="00C26950" w:rsidP="00673E6D">
            <w:pPr>
              <w:spacing w:after="80" w:line="240" w:lineRule="auto"/>
              <w:jc w:val="center"/>
              <w:rPr>
                <w:rFonts w:cstheme="minorHAnsi"/>
                <w:i/>
                <w:sz w:val="20"/>
                <w:szCs w:val="20"/>
              </w:rPr>
            </w:pPr>
            <w:r w:rsidRPr="00673E6D">
              <w:rPr>
                <w:rFonts w:cstheme="minorHAnsi"/>
                <w:b/>
                <w:sz w:val="20"/>
                <w:szCs w:val="20"/>
              </w:rPr>
              <w:t>ΧΡΗΣΗ ΤΕΧΝΟΛΟΓΙΩΝ ΠΛΗΡΟΦΟΡΙΑΣ ΚΑΙ ΕΠΙΚΟΙΝΩΝΙΩΝ</w:t>
            </w:r>
          </w:p>
        </w:tc>
        <w:tc>
          <w:tcPr>
            <w:tcW w:w="5166" w:type="dxa"/>
            <w:tcBorders>
              <w:top w:val="single" w:sz="4" w:space="0" w:color="auto"/>
              <w:left w:val="single" w:sz="4" w:space="0" w:color="auto"/>
              <w:bottom w:val="single" w:sz="4" w:space="0" w:color="auto"/>
              <w:right w:val="single" w:sz="4" w:space="0" w:color="auto"/>
            </w:tcBorders>
          </w:tcPr>
          <w:p w:rsidR="00C26950" w:rsidRPr="00673E6D" w:rsidRDefault="00794B4F" w:rsidP="00673E6D">
            <w:pPr>
              <w:spacing w:after="80" w:line="240" w:lineRule="auto"/>
              <w:rPr>
                <w:rFonts w:cstheme="minorHAnsi"/>
                <w:sz w:val="20"/>
                <w:szCs w:val="20"/>
              </w:rPr>
            </w:pPr>
            <w:proofErr w:type="spellStart"/>
            <w:r w:rsidRPr="00673E6D">
              <w:rPr>
                <w:rFonts w:cstheme="minorHAnsi"/>
                <w:sz w:val="20"/>
                <w:szCs w:val="20"/>
              </w:rPr>
              <w:t>Προτζέκτορας</w:t>
            </w:r>
            <w:proofErr w:type="spellEnd"/>
          </w:p>
          <w:p w:rsidR="007D3294" w:rsidRPr="00673E6D" w:rsidRDefault="007D3294" w:rsidP="00673E6D">
            <w:pPr>
              <w:spacing w:after="80" w:line="240" w:lineRule="auto"/>
              <w:jc w:val="both"/>
              <w:rPr>
                <w:rFonts w:cstheme="minorHAnsi"/>
                <w:sz w:val="20"/>
                <w:szCs w:val="20"/>
              </w:rPr>
            </w:pPr>
            <w:r w:rsidRPr="00673E6D">
              <w:rPr>
                <w:rFonts w:cstheme="minorHAnsi"/>
                <w:sz w:val="20"/>
                <w:szCs w:val="20"/>
              </w:rPr>
              <w:t>Ε</w:t>
            </w:r>
            <w:r w:rsidRPr="00673E6D">
              <w:rPr>
                <w:rFonts w:cstheme="minorHAnsi"/>
                <w:sz w:val="20"/>
                <w:szCs w:val="20"/>
                <w:lang w:val="fr-FR"/>
              </w:rPr>
              <w:t>-mail</w:t>
            </w:r>
            <w:r w:rsidRPr="00673E6D">
              <w:rPr>
                <w:rFonts w:cstheme="minorHAnsi"/>
                <w:sz w:val="20"/>
                <w:szCs w:val="20"/>
              </w:rPr>
              <w:t xml:space="preserve"> επικοινωνίας με</w:t>
            </w:r>
            <w:r w:rsidR="002F6AA4" w:rsidRPr="00673E6D">
              <w:rPr>
                <w:rFonts w:cstheme="minorHAnsi"/>
                <w:sz w:val="20"/>
                <w:szCs w:val="20"/>
              </w:rPr>
              <w:t xml:space="preserve"> τις φοιτήτριες /</w:t>
            </w:r>
            <w:r w:rsidRPr="00673E6D">
              <w:rPr>
                <w:rFonts w:cstheme="minorHAnsi"/>
                <w:sz w:val="20"/>
                <w:szCs w:val="20"/>
              </w:rPr>
              <w:t xml:space="preserve"> τους φοιτητές</w:t>
            </w:r>
          </w:p>
        </w:tc>
      </w:tr>
      <w:tr w:rsidR="00C26950" w:rsidRPr="00673E6D" w:rsidTr="00794B4F">
        <w:tc>
          <w:tcPr>
            <w:tcW w:w="3306" w:type="dxa"/>
            <w:tcBorders>
              <w:top w:val="single" w:sz="4" w:space="0" w:color="auto"/>
              <w:left w:val="single" w:sz="4" w:space="0" w:color="auto"/>
              <w:bottom w:val="single" w:sz="4" w:space="0" w:color="auto"/>
              <w:right w:val="single" w:sz="4" w:space="0" w:color="auto"/>
            </w:tcBorders>
            <w:shd w:val="clear" w:color="auto" w:fill="DDD9C3"/>
          </w:tcPr>
          <w:p w:rsidR="00C26950" w:rsidRPr="00673E6D" w:rsidRDefault="00C26950" w:rsidP="00673E6D">
            <w:pPr>
              <w:spacing w:after="80" w:line="240" w:lineRule="auto"/>
              <w:jc w:val="center"/>
              <w:rPr>
                <w:rFonts w:cstheme="minorHAnsi"/>
                <w:b/>
                <w:sz w:val="20"/>
                <w:szCs w:val="20"/>
              </w:rPr>
            </w:pPr>
            <w:r w:rsidRPr="00673E6D">
              <w:rPr>
                <w:rFonts w:cstheme="minorHAnsi"/>
                <w:b/>
                <w:sz w:val="20"/>
                <w:szCs w:val="20"/>
              </w:rPr>
              <w:t>ΟΡΓΑΝΩΣΗ ΔΙΔΑΣΚΑΛΙΑΣ</w:t>
            </w:r>
          </w:p>
          <w:p w:rsidR="00C26950" w:rsidRPr="00673E6D" w:rsidRDefault="00C26950" w:rsidP="00673E6D">
            <w:pPr>
              <w:spacing w:after="80" w:line="240" w:lineRule="auto"/>
              <w:jc w:val="both"/>
              <w:rPr>
                <w:rFonts w:cstheme="minorHAnsi"/>
                <w:i/>
                <w:sz w:val="20"/>
                <w:szCs w:val="20"/>
              </w:rPr>
            </w:pP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8"/>
              <w:gridCol w:w="2468"/>
            </w:tblGrid>
            <w:tr w:rsidR="00C26950" w:rsidRPr="00673E6D" w:rsidTr="00794B4F">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C26950" w:rsidRPr="00673E6D" w:rsidRDefault="00C26950" w:rsidP="00673E6D">
                  <w:pPr>
                    <w:spacing w:after="80" w:line="240" w:lineRule="auto"/>
                    <w:jc w:val="center"/>
                    <w:rPr>
                      <w:rFonts w:cstheme="minorHAnsi"/>
                      <w:b/>
                      <w:i/>
                      <w:sz w:val="20"/>
                      <w:szCs w:val="20"/>
                    </w:rPr>
                  </w:pPr>
                  <w:bookmarkStart w:id="0" w:name="_GoBack"/>
                  <w:r w:rsidRPr="00673E6D">
                    <w:rPr>
                      <w:rFonts w:cstheme="minorHAnsi"/>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C26950" w:rsidRPr="00673E6D" w:rsidRDefault="00C26950" w:rsidP="00673E6D">
                  <w:pPr>
                    <w:spacing w:after="80" w:line="240" w:lineRule="auto"/>
                    <w:jc w:val="center"/>
                    <w:rPr>
                      <w:rFonts w:cstheme="minorHAnsi"/>
                      <w:b/>
                      <w:i/>
                      <w:sz w:val="20"/>
                      <w:szCs w:val="20"/>
                    </w:rPr>
                  </w:pPr>
                  <w:r w:rsidRPr="00673E6D">
                    <w:rPr>
                      <w:rFonts w:cstheme="minorHAnsi"/>
                      <w:b/>
                      <w:i/>
                      <w:sz w:val="20"/>
                      <w:szCs w:val="20"/>
                    </w:rPr>
                    <w:t>Φόρτος Εργασίας Εξαμήνου</w:t>
                  </w:r>
                </w:p>
              </w:tc>
            </w:tr>
            <w:tr w:rsidR="00C26950" w:rsidRPr="00673E6D" w:rsidTr="00794B4F">
              <w:tc>
                <w:tcPr>
                  <w:tcW w:w="2468" w:type="dxa"/>
                  <w:tcBorders>
                    <w:top w:val="single" w:sz="4" w:space="0" w:color="auto"/>
                    <w:left w:val="single" w:sz="4" w:space="0" w:color="auto"/>
                    <w:bottom w:val="single" w:sz="4" w:space="0" w:color="auto"/>
                    <w:right w:val="single" w:sz="4" w:space="0" w:color="auto"/>
                  </w:tcBorders>
                </w:tcPr>
                <w:p w:rsidR="00C26950" w:rsidRPr="00673E6D" w:rsidRDefault="00C26950" w:rsidP="00673E6D">
                  <w:pPr>
                    <w:spacing w:after="80" w:line="240" w:lineRule="auto"/>
                    <w:rPr>
                      <w:rFonts w:cstheme="minorHAnsi"/>
                      <w:iCs/>
                      <w:sz w:val="20"/>
                      <w:szCs w:val="20"/>
                    </w:rPr>
                  </w:pPr>
                  <w:r w:rsidRPr="00673E6D">
                    <w:rPr>
                      <w:rFonts w:cstheme="minorHAnsi"/>
                      <w:iCs/>
                      <w:sz w:val="20"/>
                      <w:szCs w:val="20"/>
                    </w:rPr>
                    <w:t>Σύνολο ωρών διδασκαλίας μαθήματος κατά εξάμηνο</w:t>
                  </w:r>
                </w:p>
              </w:tc>
              <w:tc>
                <w:tcPr>
                  <w:tcW w:w="2468" w:type="dxa"/>
                  <w:tcBorders>
                    <w:top w:val="single" w:sz="4" w:space="0" w:color="auto"/>
                    <w:left w:val="single" w:sz="4" w:space="0" w:color="auto"/>
                    <w:bottom w:val="single" w:sz="4" w:space="0" w:color="auto"/>
                    <w:right w:val="single" w:sz="4" w:space="0" w:color="auto"/>
                  </w:tcBorders>
                </w:tcPr>
                <w:p w:rsidR="00C26950" w:rsidRPr="00673E6D" w:rsidRDefault="00C26950" w:rsidP="00673E6D">
                  <w:pPr>
                    <w:spacing w:after="80" w:line="240" w:lineRule="auto"/>
                    <w:jc w:val="center"/>
                    <w:rPr>
                      <w:rFonts w:cstheme="minorHAnsi"/>
                      <w:sz w:val="20"/>
                      <w:szCs w:val="20"/>
                    </w:rPr>
                  </w:pPr>
                  <w:r w:rsidRPr="00673E6D">
                    <w:rPr>
                      <w:rFonts w:cstheme="minorHAnsi"/>
                      <w:sz w:val="20"/>
                      <w:szCs w:val="20"/>
                    </w:rPr>
                    <w:t>39</w:t>
                  </w:r>
                </w:p>
              </w:tc>
            </w:tr>
            <w:tr w:rsidR="00C26950" w:rsidRPr="00673E6D" w:rsidTr="00794B4F">
              <w:tc>
                <w:tcPr>
                  <w:tcW w:w="2468" w:type="dxa"/>
                  <w:tcBorders>
                    <w:top w:val="single" w:sz="4" w:space="0" w:color="auto"/>
                    <w:left w:val="single" w:sz="4" w:space="0" w:color="auto"/>
                    <w:bottom w:val="single" w:sz="4" w:space="0" w:color="auto"/>
                    <w:right w:val="single" w:sz="4" w:space="0" w:color="auto"/>
                  </w:tcBorders>
                </w:tcPr>
                <w:p w:rsidR="00C26950" w:rsidRPr="00673E6D" w:rsidRDefault="00C26950" w:rsidP="00673E6D">
                  <w:pPr>
                    <w:spacing w:after="80" w:line="240" w:lineRule="auto"/>
                    <w:rPr>
                      <w:rFonts w:cstheme="minorHAnsi"/>
                      <w:iCs/>
                      <w:sz w:val="20"/>
                      <w:szCs w:val="20"/>
                    </w:rPr>
                  </w:pPr>
                  <w:r w:rsidRPr="00673E6D">
                    <w:rPr>
                      <w:rFonts w:cstheme="minorHAnsi"/>
                      <w:iCs/>
                      <w:sz w:val="20"/>
                      <w:szCs w:val="20"/>
                    </w:rPr>
                    <w:t>Αριθμός ωρών μελέτης για την προετοιμασία του μαθήματος</w:t>
                  </w:r>
                </w:p>
              </w:tc>
              <w:tc>
                <w:tcPr>
                  <w:tcW w:w="2468" w:type="dxa"/>
                  <w:tcBorders>
                    <w:top w:val="single" w:sz="4" w:space="0" w:color="auto"/>
                    <w:left w:val="single" w:sz="4" w:space="0" w:color="auto"/>
                    <w:bottom w:val="single" w:sz="4" w:space="0" w:color="auto"/>
                    <w:right w:val="single" w:sz="4" w:space="0" w:color="auto"/>
                  </w:tcBorders>
                </w:tcPr>
                <w:p w:rsidR="00C26950" w:rsidRPr="00673E6D" w:rsidRDefault="00BE0E28" w:rsidP="00673E6D">
                  <w:pPr>
                    <w:spacing w:after="80" w:line="240" w:lineRule="auto"/>
                    <w:jc w:val="center"/>
                    <w:rPr>
                      <w:rFonts w:cstheme="minorHAnsi"/>
                      <w:sz w:val="20"/>
                      <w:szCs w:val="20"/>
                    </w:rPr>
                  </w:pPr>
                  <w:r w:rsidRPr="00673E6D">
                    <w:rPr>
                      <w:rFonts w:cstheme="minorHAnsi"/>
                      <w:sz w:val="20"/>
                      <w:szCs w:val="20"/>
                    </w:rPr>
                    <w:t>35</w:t>
                  </w:r>
                </w:p>
              </w:tc>
            </w:tr>
            <w:tr w:rsidR="00C26950" w:rsidRPr="00673E6D" w:rsidTr="00794B4F">
              <w:tc>
                <w:tcPr>
                  <w:tcW w:w="2468" w:type="dxa"/>
                  <w:tcBorders>
                    <w:top w:val="single" w:sz="4" w:space="0" w:color="auto"/>
                    <w:left w:val="single" w:sz="4" w:space="0" w:color="auto"/>
                    <w:bottom w:val="single" w:sz="4" w:space="0" w:color="auto"/>
                    <w:right w:val="single" w:sz="4" w:space="0" w:color="auto"/>
                  </w:tcBorders>
                </w:tcPr>
                <w:p w:rsidR="00C26950" w:rsidRPr="00673E6D" w:rsidRDefault="00C26950" w:rsidP="00673E6D">
                  <w:pPr>
                    <w:spacing w:after="80" w:line="240" w:lineRule="auto"/>
                    <w:rPr>
                      <w:rFonts w:cstheme="minorHAnsi"/>
                      <w:iCs/>
                      <w:sz w:val="20"/>
                      <w:szCs w:val="20"/>
                    </w:rPr>
                  </w:pPr>
                  <w:r w:rsidRPr="00673E6D">
                    <w:rPr>
                      <w:rFonts w:cstheme="minorHAnsi"/>
                      <w:iCs/>
                      <w:sz w:val="20"/>
                      <w:szCs w:val="20"/>
                    </w:rPr>
                    <w:lastRenderedPageBreak/>
                    <w:t>Αριθμός ωρών συναντήσεων με το διδάσκοντα/τη διδάσκουσα</w:t>
                  </w:r>
                </w:p>
              </w:tc>
              <w:tc>
                <w:tcPr>
                  <w:tcW w:w="2468" w:type="dxa"/>
                  <w:tcBorders>
                    <w:top w:val="single" w:sz="4" w:space="0" w:color="auto"/>
                    <w:left w:val="single" w:sz="4" w:space="0" w:color="auto"/>
                    <w:bottom w:val="single" w:sz="4" w:space="0" w:color="auto"/>
                    <w:right w:val="single" w:sz="4" w:space="0" w:color="auto"/>
                  </w:tcBorders>
                </w:tcPr>
                <w:p w:rsidR="00C26950" w:rsidRPr="00673E6D" w:rsidRDefault="00C26950" w:rsidP="00673E6D">
                  <w:pPr>
                    <w:spacing w:after="80" w:line="240" w:lineRule="auto"/>
                    <w:jc w:val="center"/>
                    <w:rPr>
                      <w:rFonts w:cstheme="minorHAnsi"/>
                      <w:sz w:val="20"/>
                      <w:szCs w:val="20"/>
                    </w:rPr>
                  </w:pPr>
                  <w:r w:rsidRPr="00673E6D">
                    <w:rPr>
                      <w:rFonts w:cstheme="minorHAnsi"/>
                      <w:sz w:val="20"/>
                      <w:szCs w:val="20"/>
                    </w:rPr>
                    <w:t>5</w:t>
                  </w:r>
                </w:p>
              </w:tc>
            </w:tr>
            <w:tr w:rsidR="00C26950" w:rsidRPr="00673E6D" w:rsidTr="00794B4F">
              <w:tc>
                <w:tcPr>
                  <w:tcW w:w="2468" w:type="dxa"/>
                  <w:tcBorders>
                    <w:top w:val="single" w:sz="4" w:space="0" w:color="auto"/>
                    <w:left w:val="single" w:sz="4" w:space="0" w:color="auto"/>
                    <w:bottom w:val="single" w:sz="4" w:space="0" w:color="auto"/>
                    <w:right w:val="single" w:sz="4" w:space="0" w:color="auto"/>
                  </w:tcBorders>
                </w:tcPr>
                <w:p w:rsidR="00C26950" w:rsidRPr="00673E6D" w:rsidRDefault="00C26950" w:rsidP="00673E6D">
                  <w:pPr>
                    <w:spacing w:after="80" w:line="240" w:lineRule="auto"/>
                    <w:rPr>
                      <w:rFonts w:cstheme="minorHAnsi"/>
                      <w:iCs/>
                      <w:sz w:val="20"/>
                      <w:szCs w:val="20"/>
                    </w:rPr>
                  </w:pPr>
                  <w:r w:rsidRPr="00673E6D">
                    <w:rPr>
                      <w:rFonts w:cstheme="minorHAnsi"/>
                      <w:iCs/>
                      <w:sz w:val="20"/>
                      <w:szCs w:val="20"/>
                    </w:rPr>
                    <w:t>Αριθμός ωρών προετοιμασίας του φοιτητή για τις εξετάσεις</w:t>
                  </w:r>
                </w:p>
              </w:tc>
              <w:tc>
                <w:tcPr>
                  <w:tcW w:w="2468" w:type="dxa"/>
                  <w:tcBorders>
                    <w:top w:val="single" w:sz="4" w:space="0" w:color="auto"/>
                    <w:left w:val="single" w:sz="4" w:space="0" w:color="auto"/>
                    <w:bottom w:val="single" w:sz="4" w:space="0" w:color="auto"/>
                    <w:right w:val="single" w:sz="4" w:space="0" w:color="auto"/>
                  </w:tcBorders>
                </w:tcPr>
                <w:p w:rsidR="00C26950" w:rsidRPr="00673E6D" w:rsidRDefault="00C26950" w:rsidP="00673E6D">
                  <w:pPr>
                    <w:spacing w:after="80" w:line="240" w:lineRule="auto"/>
                    <w:jc w:val="center"/>
                    <w:rPr>
                      <w:rFonts w:cstheme="minorHAnsi"/>
                      <w:sz w:val="20"/>
                      <w:szCs w:val="20"/>
                    </w:rPr>
                  </w:pPr>
                  <w:r w:rsidRPr="00673E6D">
                    <w:rPr>
                      <w:rFonts w:cstheme="minorHAnsi"/>
                      <w:sz w:val="20"/>
                      <w:szCs w:val="20"/>
                    </w:rPr>
                    <w:t>40</w:t>
                  </w:r>
                </w:p>
              </w:tc>
            </w:tr>
            <w:tr w:rsidR="00C26950" w:rsidRPr="00673E6D" w:rsidTr="00794B4F">
              <w:tc>
                <w:tcPr>
                  <w:tcW w:w="2468" w:type="dxa"/>
                  <w:tcBorders>
                    <w:top w:val="single" w:sz="4" w:space="0" w:color="auto"/>
                    <w:left w:val="single" w:sz="4" w:space="0" w:color="auto"/>
                    <w:bottom w:val="single" w:sz="4" w:space="0" w:color="auto"/>
                    <w:right w:val="single" w:sz="4" w:space="0" w:color="auto"/>
                  </w:tcBorders>
                </w:tcPr>
                <w:p w:rsidR="00C26950" w:rsidRPr="00673E6D" w:rsidRDefault="00C26950" w:rsidP="00673E6D">
                  <w:pPr>
                    <w:spacing w:after="80" w:line="240" w:lineRule="auto"/>
                    <w:rPr>
                      <w:rFonts w:cstheme="minorHAnsi"/>
                      <w:iCs/>
                      <w:sz w:val="20"/>
                      <w:szCs w:val="20"/>
                    </w:rPr>
                  </w:pPr>
                  <w:r w:rsidRPr="00673E6D">
                    <w:rPr>
                      <w:rFonts w:cstheme="minorHAnsi"/>
                      <w:iCs/>
                      <w:sz w:val="20"/>
                      <w:szCs w:val="20"/>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rsidR="00C26950" w:rsidRPr="00673E6D" w:rsidRDefault="000B2BF6" w:rsidP="00673E6D">
                  <w:pPr>
                    <w:spacing w:after="80" w:line="240" w:lineRule="auto"/>
                    <w:jc w:val="center"/>
                    <w:rPr>
                      <w:rFonts w:cstheme="minorHAnsi"/>
                      <w:b/>
                      <w:sz w:val="20"/>
                      <w:szCs w:val="20"/>
                    </w:rPr>
                  </w:pPr>
                  <w:r w:rsidRPr="00673E6D">
                    <w:rPr>
                      <w:rFonts w:cstheme="minorHAnsi"/>
                      <w:b/>
                      <w:sz w:val="20"/>
                      <w:szCs w:val="20"/>
                    </w:rPr>
                    <w:t>119</w:t>
                  </w:r>
                </w:p>
              </w:tc>
            </w:tr>
            <w:bookmarkEnd w:id="0"/>
          </w:tbl>
          <w:p w:rsidR="00C26950" w:rsidRPr="00673E6D" w:rsidRDefault="00C26950" w:rsidP="00673E6D">
            <w:pPr>
              <w:spacing w:after="80" w:line="240" w:lineRule="auto"/>
              <w:rPr>
                <w:rFonts w:cstheme="minorHAnsi"/>
                <w:sz w:val="20"/>
                <w:szCs w:val="20"/>
              </w:rPr>
            </w:pPr>
          </w:p>
        </w:tc>
      </w:tr>
      <w:tr w:rsidR="00C26950" w:rsidRPr="00673E6D" w:rsidTr="00794B4F">
        <w:tc>
          <w:tcPr>
            <w:tcW w:w="3306" w:type="dxa"/>
            <w:tcBorders>
              <w:top w:val="single" w:sz="4" w:space="0" w:color="auto"/>
              <w:left w:val="single" w:sz="4" w:space="0" w:color="auto"/>
              <w:bottom w:val="single" w:sz="4" w:space="0" w:color="auto"/>
              <w:right w:val="single" w:sz="4" w:space="0" w:color="auto"/>
            </w:tcBorders>
          </w:tcPr>
          <w:p w:rsidR="00C26950" w:rsidRPr="00673E6D" w:rsidRDefault="00C26950" w:rsidP="00673E6D">
            <w:pPr>
              <w:spacing w:after="80" w:line="240" w:lineRule="auto"/>
              <w:jc w:val="center"/>
              <w:rPr>
                <w:rFonts w:cstheme="minorHAnsi"/>
                <w:b/>
                <w:sz w:val="20"/>
                <w:szCs w:val="20"/>
              </w:rPr>
            </w:pPr>
            <w:r w:rsidRPr="00673E6D">
              <w:rPr>
                <w:rFonts w:cstheme="minorHAnsi"/>
                <w:b/>
                <w:sz w:val="20"/>
                <w:szCs w:val="20"/>
              </w:rPr>
              <w:lastRenderedPageBreak/>
              <w:t xml:space="preserve">ΑΞΙΟΛΟΓΗΣΗ ΦΟΙΤΗΤΩΝ </w:t>
            </w:r>
          </w:p>
          <w:p w:rsidR="00C26950" w:rsidRPr="00673E6D" w:rsidRDefault="00C26950" w:rsidP="00673E6D">
            <w:pPr>
              <w:spacing w:after="80" w:line="240" w:lineRule="auto"/>
              <w:jc w:val="both"/>
              <w:rPr>
                <w:rFonts w:cstheme="minorHAnsi"/>
                <w:i/>
                <w:sz w:val="20"/>
                <w:szCs w:val="20"/>
              </w:rPr>
            </w:pPr>
          </w:p>
        </w:tc>
        <w:tc>
          <w:tcPr>
            <w:tcW w:w="5166" w:type="dxa"/>
            <w:tcBorders>
              <w:top w:val="single" w:sz="4" w:space="0" w:color="auto"/>
              <w:left w:val="single" w:sz="4" w:space="0" w:color="auto"/>
              <w:bottom w:val="single" w:sz="4" w:space="0" w:color="auto"/>
              <w:right w:val="single" w:sz="4" w:space="0" w:color="auto"/>
            </w:tcBorders>
          </w:tcPr>
          <w:p w:rsidR="00C26950" w:rsidRPr="00673E6D" w:rsidRDefault="00C26950" w:rsidP="00673E6D">
            <w:pPr>
              <w:spacing w:after="80" w:line="240" w:lineRule="auto"/>
              <w:rPr>
                <w:rFonts w:cstheme="minorHAnsi"/>
                <w:sz w:val="20"/>
                <w:szCs w:val="20"/>
              </w:rPr>
            </w:pPr>
            <w:r w:rsidRPr="00673E6D">
              <w:rPr>
                <w:rFonts w:cstheme="minorHAnsi"/>
                <w:sz w:val="20"/>
                <w:szCs w:val="20"/>
              </w:rPr>
              <w:t>Προαιρετική (γραπτή) εργασία   20%</w:t>
            </w:r>
          </w:p>
          <w:p w:rsidR="00C26950" w:rsidRPr="00673E6D" w:rsidRDefault="00C26950" w:rsidP="00673E6D">
            <w:pPr>
              <w:spacing w:after="80" w:line="240" w:lineRule="auto"/>
              <w:rPr>
                <w:rFonts w:cstheme="minorHAnsi"/>
                <w:sz w:val="20"/>
                <w:szCs w:val="20"/>
              </w:rPr>
            </w:pPr>
            <w:r w:rsidRPr="00673E6D">
              <w:rPr>
                <w:rFonts w:cstheme="minorHAnsi"/>
                <w:sz w:val="20"/>
                <w:szCs w:val="20"/>
              </w:rPr>
              <w:t>Γραπτές εξετάσεις με εργασία    80%</w:t>
            </w:r>
          </w:p>
          <w:p w:rsidR="00C26950" w:rsidRPr="00673E6D" w:rsidRDefault="00C26950" w:rsidP="00673E6D">
            <w:pPr>
              <w:spacing w:after="80" w:line="240" w:lineRule="auto"/>
              <w:rPr>
                <w:rFonts w:cstheme="minorHAnsi"/>
                <w:sz w:val="20"/>
                <w:szCs w:val="20"/>
              </w:rPr>
            </w:pPr>
            <w:r w:rsidRPr="00673E6D">
              <w:rPr>
                <w:rFonts w:cstheme="minorHAnsi"/>
                <w:sz w:val="20"/>
                <w:szCs w:val="20"/>
              </w:rPr>
              <w:t>Γραπτές εξετάσεις χωρίς εργασία   100%</w:t>
            </w:r>
          </w:p>
          <w:p w:rsidR="00C26950" w:rsidRPr="00673E6D" w:rsidRDefault="00C26950" w:rsidP="00673E6D">
            <w:pPr>
              <w:spacing w:after="80" w:line="240" w:lineRule="auto"/>
              <w:rPr>
                <w:rFonts w:cstheme="minorHAnsi"/>
                <w:sz w:val="20"/>
                <w:szCs w:val="20"/>
              </w:rPr>
            </w:pPr>
            <w:r w:rsidRPr="00673E6D">
              <w:rPr>
                <w:rFonts w:cstheme="minorHAnsi"/>
                <w:sz w:val="20"/>
                <w:szCs w:val="20"/>
              </w:rPr>
              <w:t>Ερευνητική εργασία για φοιτητές ERASMUS  100%</w:t>
            </w:r>
          </w:p>
          <w:p w:rsidR="0001291F" w:rsidRPr="00673E6D" w:rsidRDefault="0001291F" w:rsidP="00673E6D">
            <w:pPr>
              <w:spacing w:after="80" w:line="240" w:lineRule="auto"/>
              <w:jc w:val="both"/>
              <w:rPr>
                <w:rFonts w:eastAsia="Times New Roman" w:cstheme="minorHAnsi"/>
                <w:sz w:val="20"/>
                <w:szCs w:val="20"/>
              </w:rPr>
            </w:pPr>
            <w:r w:rsidRPr="00673E6D">
              <w:rPr>
                <w:rFonts w:eastAsia="Times New Roman" w:cstheme="minorHAnsi"/>
                <w:sz w:val="20"/>
                <w:szCs w:val="20"/>
              </w:rPr>
              <w:t>Κριτήρια βαθμολόγησης γραπτής εξέτασης και εργασιών</w:t>
            </w:r>
          </w:p>
          <w:p w:rsidR="0001291F" w:rsidRPr="00673E6D" w:rsidRDefault="00C24AA8" w:rsidP="00673E6D">
            <w:pPr>
              <w:spacing w:after="80" w:line="240" w:lineRule="auto"/>
              <w:ind w:left="238" w:hanging="238"/>
              <w:jc w:val="both"/>
              <w:rPr>
                <w:rFonts w:eastAsia="Times New Roman" w:cstheme="minorHAnsi"/>
                <w:sz w:val="20"/>
                <w:szCs w:val="20"/>
              </w:rPr>
            </w:pPr>
            <w:r w:rsidRPr="00673E6D">
              <w:rPr>
                <w:rFonts w:eastAsia="Times New Roman" w:cstheme="minorHAnsi"/>
                <w:sz w:val="20"/>
                <w:szCs w:val="20"/>
              </w:rPr>
              <w:t xml:space="preserve">1. </w:t>
            </w:r>
            <w:r w:rsidR="0001291F" w:rsidRPr="00673E6D">
              <w:rPr>
                <w:rFonts w:eastAsia="Times New Roman" w:cstheme="minorHAnsi"/>
                <w:sz w:val="20"/>
                <w:szCs w:val="20"/>
              </w:rPr>
              <w:t>Περιεχόμενο (κατανόηση του θέματος, τεκμηρίωση,   κριτικός σχολιασμός)</w:t>
            </w:r>
          </w:p>
          <w:p w:rsidR="0001291F" w:rsidRPr="00673E6D" w:rsidRDefault="00C24AA8" w:rsidP="00673E6D">
            <w:pPr>
              <w:spacing w:after="80" w:line="240" w:lineRule="auto"/>
              <w:ind w:left="238" w:hanging="238"/>
              <w:jc w:val="both"/>
              <w:rPr>
                <w:rFonts w:eastAsia="Times New Roman" w:cstheme="minorHAnsi"/>
                <w:sz w:val="20"/>
                <w:szCs w:val="20"/>
              </w:rPr>
            </w:pPr>
            <w:r w:rsidRPr="00673E6D">
              <w:rPr>
                <w:rFonts w:eastAsia="Times New Roman" w:cstheme="minorHAnsi"/>
                <w:sz w:val="20"/>
                <w:szCs w:val="20"/>
              </w:rPr>
              <w:t xml:space="preserve">2. </w:t>
            </w:r>
            <w:r w:rsidR="0001291F" w:rsidRPr="00673E6D">
              <w:rPr>
                <w:rFonts w:eastAsia="Times New Roman" w:cstheme="minorHAnsi"/>
                <w:sz w:val="20"/>
                <w:szCs w:val="20"/>
              </w:rPr>
              <w:t>Δομή (ενότητες στη διαπραγμάτευση του θέματος, διασύνδεση των παραγράφων)</w:t>
            </w:r>
          </w:p>
          <w:p w:rsidR="00C26950" w:rsidRPr="00673E6D" w:rsidRDefault="0001291F" w:rsidP="00673E6D">
            <w:pPr>
              <w:spacing w:after="80" w:line="240" w:lineRule="auto"/>
              <w:ind w:left="238" w:hanging="238"/>
              <w:jc w:val="both"/>
              <w:rPr>
                <w:rFonts w:eastAsia="Times New Roman" w:cstheme="minorHAnsi"/>
                <w:sz w:val="20"/>
                <w:szCs w:val="20"/>
              </w:rPr>
            </w:pPr>
            <w:r w:rsidRPr="00673E6D">
              <w:rPr>
                <w:rFonts w:eastAsia="Times New Roman" w:cstheme="minorHAnsi"/>
                <w:sz w:val="20"/>
                <w:szCs w:val="20"/>
              </w:rPr>
              <w:t>3.Γλωσσική έκφραση (σαφήνεια, ορθογραφία,  σύνταξη, ορολογία, επιμέλεια κειμένου)</w:t>
            </w:r>
          </w:p>
        </w:tc>
      </w:tr>
    </w:tbl>
    <w:p w:rsidR="00673E6D" w:rsidRDefault="00673E6D" w:rsidP="00673E6D">
      <w:pPr>
        <w:widowControl w:val="0"/>
        <w:autoSpaceDE w:val="0"/>
        <w:autoSpaceDN w:val="0"/>
        <w:adjustRightInd w:val="0"/>
        <w:spacing w:before="240"/>
        <w:ind w:left="357"/>
        <w:rPr>
          <w:rFonts w:cstheme="minorHAnsi"/>
          <w:b/>
          <w:color w:val="000000"/>
        </w:rPr>
      </w:pPr>
    </w:p>
    <w:p w:rsidR="00C26950" w:rsidRPr="00E76FAD" w:rsidRDefault="00C26950" w:rsidP="00080A56">
      <w:pPr>
        <w:widowControl w:val="0"/>
        <w:numPr>
          <w:ilvl w:val="0"/>
          <w:numId w:val="1"/>
        </w:numPr>
        <w:autoSpaceDE w:val="0"/>
        <w:autoSpaceDN w:val="0"/>
        <w:adjustRightInd w:val="0"/>
        <w:spacing w:before="240"/>
        <w:ind w:left="357" w:hanging="357"/>
        <w:rPr>
          <w:rFonts w:cstheme="minorHAnsi"/>
          <w:b/>
          <w:color w:val="000000"/>
        </w:rPr>
      </w:pPr>
      <w:r w:rsidRPr="00E76FAD">
        <w:rPr>
          <w:rFonts w:cstheme="minorHAnsi"/>
          <w:b/>
          <w:color w:val="000000"/>
        </w:rPr>
        <w:t>ΣΥΝΙΣΤΩΜΕΝΗ-ΒΙΒΛΙΟΓΡΑΦΙΑ</w:t>
      </w: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2"/>
      </w:tblGrid>
      <w:tr w:rsidR="00C26950" w:rsidRPr="00673E6D" w:rsidTr="00673E6D">
        <w:trPr>
          <w:trHeight w:val="699"/>
        </w:trPr>
        <w:tc>
          <w:tcPr>
            <w:tcW w:w="8502" w:type="dxa"/>
            <w:tcBorders>
              <w:top w:val="single" w:sz="4" w:space="0" w:color="auto"/>
              <w:left w:val="single" w:sz="4" w:space="0" w:color="auto"/>
              <w:bottom w:val="single" w:sz="4" w:space="0" w:color="auto"/>
              <w:right w:val="single" w:sz="4" w:space="0" w:color="auto"/>
            </w:tcBorders>
          </w:tcPr>
          <w:p w:rsidR="00C26950" w:rsidRPr="00673E6D" w:rsidRDefault="00C26950" w:rsidP="00673E6D">
            <w:pPr>
              <w:spacing w:after="80" w:line="240" w:lineRule="auto"/>
              <w:ind w:left="284" w:hanging="284"/>
              <w:jc w:val="both"/>
              <w:rPr>
                <w:rFonts w:cstheme="minorHAnsi"/>
                <w:sz w:val="20"/>
                <w:szCs w:val="20"/>
              </w:rPr>
            </w:pPr>
            <w:proofErr w:type="spellStart"/>
            <w:r w:rsidRPr="00673E6D">
              <w:rPr>
                <w:rFonts w:cstheme="minorHAnsi"/>
                <w:sz w:val="20"/>
                <w:szCs w:val="20"/>
              </w:rPr>
              <w:t>Adam</w:t>
            </w:r>
            <w:proofErr w:type="spellEnd"/>
            <w:r w:rsidRPr="00673E6D">
              <w:rPr>
                <w:rFonts w:cstheme="minorHAnsi"/>
                <w:sz w:val="20"/>
                <w:szCs w:val="20"/>
              </w:rPr>
              <w:t xml:space="preserve">, J.-M. (1999), </w:t>
            </w:r>
            <w:r w:rsidRPr="00673E6D">
              <w:rPr>
                <w:rFonts w:cstheme="minorHAnsi"/>
                <w:i/>
                <w:sz w:val="20"/>
                <w:szCs w:val="20"/>
              </w:rPr>
              <w:t>Τα κείμενα: τύποι και πρότυπα. Αφήγηση, περιγραφή, επιχειρηματολογία, εξήγηση και διάλογος</w:t>
            </w:r>
            <w:r w:rsidRPr="00673E6D">
              <w:rPr>
                <w:rFonts w:cstheme="minorHAnsi"/>
                <w:sz w:val="20"/>
                <w:szCs w:val="20"/>
              </w:rPr>
              <w:t xml:space="preserve">, </w:t>
            </w:r>
            <w:proofErr w:type="spellStart"/>
            <w:r w:rsidRPr="00673E6D">
              <w:rPr>
                <w:rFonts w:cstheme="minorHAnsi"/>
                <w:sz w:val="20"/>
                <w:szCs w:val="20"/>
              </w:rPr>
              <w:t>μτφρ</w:t>
            </w:r>
            <w:proofErr w:type="spellEnd"/>
            <w:r w:rsidRPr="00673E6D">
              <w:rPr>
                <w:rFonts w:cstheme="minorHAnsi"/>
                <w:sz w:val="20"/>
                <w:szCs w:val="20"/>
              </w:rPr>
              <w:t xml:space="preserve">. Γ. </w:t>
            </w:r>
            <w:proofErr w:type="spellStart"/>
            <w:r w:rsidRPr="00673E6D">
              <w:rPr>
                <w:rFonts w:cstheme="minorHAnsi"/>
                <w:sz w:val="20"/>
                <w:szCs w:val="20"/>
              </w:rPr>
              <w:t>Παρίσης</w:t>
            </w:r>
            <w:proofErr w:type="spellEnd"/>
            <w:r w:rsidRPr="00673E6D">
              <w:rPr>
                <w:rFonts w:cstheme="minorHAnsi"/>
                <w:sz w:val="20"/>
                <w:szCs w:val="20"/>
              </w:rPr>
              <w:t>, Αθήνα: Πατάκης.</w:t>
            </w:r>
          </w:p>
          <w:p w:rsidR="00C26950" w:rsidRPr="00673E6D" w:rsidRDefault="00C26950" w:rsidP="00673E6D">
            <w:pPr>
              <w:spacing w:after="80" w:line="240" w:lineRule="auto"/>
              <w:ind w:left="284" w:hanging="284"/>
              <w:jc w:val="both"/>
              <w:rPr>
                <w:rFonts w:cstheme="minorHAnsi"/>
                <w:sz w:val="20"/>
                <w:szCs w:val="20"/>
              </w:rPr>
            </w:pPr>
            <w:r w:rsidRPr="00673E6D">
              <w:rPr>
                <w:rFonts w:cstheme="minorHAnsi"/>
                <w:sz w:val="20"/>
                <w:szCs w:val="20"/>
              </w:rPr>
              <w:t>Β</w:t>
            </w:r>
            <w:proofErr w:type="spellStart"/>
            <w:r w:rsidRPr="00673E6D">
              <w:rPr>
                <w:rFonts w:cstheme="minorHAnsi"/>
                <w:sz w:val="20"/>
                <w:szCs w:val="20"/>
                <w:lang w:val="en-US"/>
              </w:rPr>
              <w:t>arthes</w:t>
            </w:r>
            <w:proofErr w:type="spellEnd"/>
            <w:r w:rsidRPr="00673E6D">
              <w:rPr>
                <w:rFonts w:cstheme="minorHAnsi"/>
                <w:sz w:val="20"/>
                <w:szCs w:val="20"/>
              </w:rPr>
              <w:t xml:space="preserve">, </w:t>
            </w:r>
            <w:r w:rsidRPr="00673E6D">
              <w:rPr>
                <w:rFonts w:cstheme="minorHAnsi"/>
                <w:sz w:val="20"/>
                <w:szCs w:val="20"/>
                <w:lang w:val="en-US"/>
              </w:rPr>
              <w:t>R</w:t>
            </w:r>
            <w:r w:rsidRPr="00673E6D">
              <w:rPr>
                <w:rFonts w:cstheme="minorHAnsi"/>
                <w:sz w:val="20"/>
                <w:szCs w:val="20"/>
              </w:rPr>
              <w:t xml:space="preserve">. (1988), «Εισαγωγή στη δομική ανάλυση των αφηγημάτων» (1966), «Από το έργο στο κείμενο» (1971), στον τόμο </w:t>
            </w:r>
            <w:r w:rsidRPr="00673E6D">
              <w:rPr>
                <w:rFonts w:cstheme="minorHAnsi"/>
                <w:i/>
                <w:sz w:val="20"/>
                <w:szCs w:val="20"/>
              </w:rPr>
              <w:t>Εικόνα - Μουσική - Κείμενο</w:t>
            </w:r>
            <w:r w:rsidRPr="00673E6D">
              <w:rPr>
                <w:rFonts w:cstheme="minorHAnsi"/>
                <w:sz w:val="20"/>
                <w:szCs w:val="20"/>
              </w:rPr>
              <w:t xml:space="preserve">, </w:t>
            </w:r>
            <w:proofErr w:type="spellStart"/>
            <w:r w:rsidRPr="00673E6D">
              <w:rPr>
                <w:rFonts w:cstheme="minorHAnsi"/>
                <w:sz w:val="20"/>
                <w:szCs w:val="20"/>
              </w:rPr>
              <w:t>μτφρ</w:t>
            </w:r>
            <w:proofErr w:type="spellEnd"/>
            <w:r w:rsidRPr="00673E6D">
              <w:rPr>
                <w:rFonts w:cstheme="minorHAnsi"/>
                <w:sz w:val="20"/>
                <w:szCs w:val="20"/>
              </w:rPr>
              <w:t xml:space="preserve">. Γ. Σπανός, Αθήνα:  </w:t>
            </w:r>
            <w:proofErr w:type="spellStart"/>
            <w:r w:rsidRPr="00673E6D">
              <w:rPr>
                <w:rFonts w:cstheme="minorHAnsi"/>
                <w:sz w:val="20"/>
                <w:szCs w:val="20"/>
              </w:rPr>
              <w:t>Πλέθρον</w:t>
            </w:r>
            <w:proofErr w:type="spellEnd"/>
            <w:r w:rsidRPr="00673E6D">
              <w:rPr>
                <w:rFonts w:cstheme="minorHAnsi"/>
                <w:sz w:val="20"/>
                <w:szCs w:val="20"/>
              </w:rPr>
              <w:t>: 93-136, 151-160.</w:t>
            </w:r>
          </w:p>
          <w:p w:rsidR="00C26950" w:rsidRPr="00673E6D" w:rsidRDefault="00C26950" w:rsidP="00673E6D">
            <w:pPr>
              <w:spacing w:after="80" w:line="240" w:lineRule="auto"/>
              <w:ind w:left="284" w:hanging="284"/>
              <w:jc w:val="both"/>
              <w:rPr>
                <w:rFonts w:cstheme="minorHAnsi"/>
                <w:sz w:val="20"/>
                <w:szCs w:val="20"/>
              </w:rPr>
            </w:pPr>
            <w:proofErr w:type="spellStart"/>
            <w:r w:rsidRPr="00673E6D">
              <w:rPr>
                <w:rFonts w:cstheme="minorHAnsi"/>
                <w:sz w:val="20"/>
                <w:szCs w:val="20"/>
                <w:lang w:val="en-US"/>
              </w:rPr>
              <w:t>Delcroix</w:t>
            </w:r>
            <w:proofErr w:type="spellEnd"/>
            <w:r w:rsidRPr="00673E6D">
              <w:rPr>
                <w:rFonts w:cstheme="minorHAnsi"/>
                <w:sz w:val="20"/>
                <w:szCs w:val="20"/>
              </w:rPr>
              <w:t xml:space="preserve">, </w:t>
            </w:r>
            <w:r w:rsidRPr="00673E6D">
              <w:rPr>
                <w:rFonts w:cstheme="minorHAnsi"/>
                <w:sz w:val="20"/>
                <w:szCs w:val="20"/>
                <w:lang w:val="en-US"/>
              </w:rPr>
              <w:t>M</w:t>
            </w:r>
            <w:r w:rsidRPr="00673E6D">
              <w:rPr>
                <w:rFonts w:cstheme="minorHAnsi"/>
                <w:sz w:val="20"/>
                <w:szCs w:val="20"/>
              </w:rPr>
              <w:t>.-</w:t>
            </w:r>
            <w:proofErr w:type="spellStart"/>
            <w:r w:rsidRPr="00673E6D">
              <w:rPr>
                <w:rFonts w:cstheme="minorHAnsi"/>
                <w:sz w:val="20"/>
                <w:szCs w:val="20"/>
                <w:lang w:val="en-US"/>
              </w:rPr>
              <w:t>Hallyn</w:t>
            </w:r>
            <w:proofErr w:type="spellEnd"/>
            <w:r w:rsidRPr="00673E6D">
              <w:rPr>
                <w:rFonts w:cstheme="minorHAnsi"/>
                <w:sz w:val="20"/>
                <w:szCs w:val="20"/>
              </w:rPr>
              <w:t xml:space="preserve">, </w:t>
            </w:r>
            <w:r w:rsidRPr="00673E6D">
              <w:rPr>
                <w:rFonts w:cstheme="minorHAnsi"/>
                <w:sz w:val="20"/>
                <w:szCs w:val="20"/>
                <w:lang w:val="en-US"/>
              </w:rPr>
              <w:t>F</w:t>
            </w:r>
            <w:r w:rsidRPr="00673E6D">
              <w:rPr>
                <w:rFonts w:cstheme="minorHAnsi"/>
                <w:sz w:val="20"/>
                <w:szCs w:val="20"/>
              </w:rPr>
              <w:t>. (</w:t>
            </w:r>
            <w:proofErr w:type="spellStart"/>
            <w:proofErr w:type="gramStart"/>
            <w:r w:rsidRPr="00673E6D">
              <w:rPr>
                <w:rFonts w:cstheme="minorHAnsi"/>
                <w:sz w:val="20"/>
                <w:szCs w:val="20"/>
              </w:rPr>
              <w:t>επιμ</w:t>
            </w:r>
            <w:proofErr w:type="spellEnd"/>
            <w:r w:rsidRPr="00673E6D">
              <w:rPr>
                <w:rFonts w:cstheme="minorHAnsi"/>
                <w:sz w:val="20"/>
                <w:szCs w:val="20"/>
              </w:rPr>
              <w:t>.,</w:t>
            </w:r>
            <w:proofErr w:type="gramEnd"/>
            <w:r w:rsidRPr="00673E6D">
              <w:rPr>
                <w:rFonts w:cstheme="minorHAnsi"/>
                <w:sz w:val="20"/>
                <w:szCs w:val="20"/>
              </w:rPr>
              <w:t xml:space="preserve"> 2000), </w:t>
            </w:r>
            <w:r w:rsidRPr="00673E6D">
              <w:rPr>
                <w:rFonts w:cstheme="minorHAnsi"/>
                <w:i/>
                <w:sz w:val="20"/>
                <w:szCs w:val="20"/>
              </w:rPr>
              <w:t>Εισαγωγή στις σπουδές της λογοτεχνίας. Μέθοδοι του κειμένου</w:t>
            </w:r>
            <w:r w:rsidRPr="00673E6D">
              <w:rPr>
                <w:rFonts w:cstheme="minorHAnsi"/>
                <w:sz w:val="20"/>
                <w:szCs w:val="20"/>
              </w:rPr>
              <w:t xml:space="preserve">, </w:t>
            </w:r>
            <w:proofErr w:type="spellStart"/>
            <w:r w:rsidRPr="00673E6D">
              <w:rPr>
                <w:rFonts w:cstheme="minorHAnsi"/>
                <w:sz w:val="20"/>
                <w:szCs w:val="20"/>
              </w:rPr>
              <w:t>μτφρ</w:t>
            </w:r>
            <w:proofErr w:type="spellEnd"/>
            <w:r w:rsidRPr="00673E6D">
              <w:rPr>
                <w:rFonts w:cstheme="minorHAnsi"/>
                <w:sz w:val="20"/>
                <w:szCs w:val="20"/>
              </w:rPr>
              <w:t xml:space="preserve">. Ι.Ν. </w:t>
            </w:r>
            <w:proofErr w:type="spellStart"/>
            <w:r w:rsidRPr="00673E6D">
              <w:rPr>
                <w:rFonts w:cstheme="minorHAnsi"/>
                <w:sz w:val="20"/>
                <w:szCs w:val="20"/>
              </w:rPr>
              <w:t>Βασιλαράκης</w:t>
            </w:r>
            <w:proofErr w:type="spellEnd"/>
            <w:r w:rsidRPr="00673E6D">
              <w:rPr>
                <w:rFonts w:cstheme="minorHAnsi"/>
                <w:sz w:val="20"/>
                <w:szCs w:val="20"/>
              </w:rPr>
              <w:t xml:space="preserve">, Αθήνα: </w:t>
            </w:r>
            <w:r w:rsidRPr="00673E6D">
              <w:rPr>
                <w:rFonts w:cstheme="minorHAnsi"/>
                <w:sz w:val="20"/>
                <w:szCs w:val="20"/>
                <w:lang w:val="en-US"/>
              </w:rPr>
              <w:t>Gutenberg</w:t>
            </w:r>
            <w:r w:rsidRPr="00673E6D">
              <w:rPr>
                <w:rFonts w:cstheme="minorHAnsi"/>
                <w:sz w:val="20"/>
                <w:szCs w:val="20"/>
              </w:rPr>
              <w:t>.</w:t>
            </w:r>
          </w:p>
          <w:p w:rsidR="00C26950" w:rsidRPr="00673E6D" w:rsidRDefault="00C26950" w:rsidP="00673E6D">
            <w:pPr>
              <w:spacing w:after="80" w:line="240" w:lineRule="auto"/>
              <w:ind w:left="284" w:hanging="284"/>
              <w:jc w:val="both"/>
              <w:rPr>
                <w:rFonts w:cstheme="minorHAnsi"/>
                <w:sz w:val="20"/>
                <w:szCs w:val="20"/>
              </w:rPr>
            </w:pPr>
            <w:proofErr w:type="spellStart"/>
            <w:r w:rsidRPr="00673E6D">
              <w:rPr>
                <w:rFonts w:cstheme="minorHAnsi"/>
                <w:sz w:val="20"/>
                <w:szCs w:val="20"/>
                <w:lang w:val="en-US"/>
              </w:rPr>
              <w:t>Genette</w:t>
            </w:r>
            <w:proofErr w:type="spellEnd"/>
            <w:r w:rsidRPr="00673E6D">
              <w:rPr>
                <w:rFonts w:cstheme="minorHAnsi"/>
                <w:sz w:val="20"/>
                <w:szCs w:val="20"/>
              </w:rPr>
              <w:t xml:space="preserve">, </w:t>
            </w:r>
            <w:r w:rsidRPr="00673E6D">
              <w:rPr>
                <w:rFonts w:cstheme="minorHAnsi"/>
                <w:sz w:val="20"/>
                <w:szCs w:val="20"/>
                <w:lang w:val="en-US"/>
              </w:rPr>
              <w:t>G</w:t>
            </w:r>
            <w:r w:rsidRPr="00673E6D">
              <w:rPr>
                <w:rFonts w:cstheme="minorHAnsi"/>
                <w:sz w:val="20"/>
                <w:szCs w:val="20"/>
              </w:rPr>
              <w:t xml:space="preserve">. (2007), </w:t>
            </w:r>
            <w:r w:rsidRPr="00673E6D">
              <w:rPr>
                <w:rFonts w:cstheme="minorHAnsi"/>
                <w:i/>
                <w:sz w:val="20"/>
                <w:szCs w:val="20"/>
              </w:rPr>
              <w:t xml:space="preserve">Σχήματα ΙΙΙ. Ο λόγος της αφήγησης: Δοκίμιο </w:t>
            </w:r>
            <w:proofErr w:type="spellStart"/>
            <w:r w:rsidRPr="00673E6D">
              <w:rPr>
                <w:rFonts w:cstheme="minorHAnsi"/>
                <w:i/>
                <w:sz w:val="20"/>
                <w:szCs w:val="20"/>
              </w:rPr>
              <w:t>αφηγηματολογίας</w:t>
            </w:r>
            <w:proofErr w:type="spellEnd"/>
            <w:r w:rsidRPr="00673E6D">
              <w:rPr>
                <w:rFonts w:cstheme="minorHAnsi"/>
                <w:i/>
                <w:sz w:val="20"/>
                <w:szCs w:val="20"/>
              </w:rPr>
              <w:t xml:space="preserve"> και άλλα κείμενα</w:t>
            </w:r>
            <w:r w:rsidRPr="00673E6D">
              <w:rPr>
                <w:rFonts w:cstheme="minorHAnsi"/>
                <w:sz w:val="20"/>
                <w:szCs w:val="20"/>
              </w:rPr>
              <w:t xml:space="preserve">, </w:t>
            </w:r>
            <w:proofErr w:type="spellStart"/>
            <w:r w:rsidRPr="00673E6D">
              <w:rPr>
                <w:rFonts w:cstheme="minorHAnsi"/>
                <w:sz w:val="20"/>
                <w:szCs w:val="20"/>
              </w:rPr>
              <w:t>μτφρ</w:t>
            </w:r>
            <w:proofErr w:type="spellEnd"/>
            <w:r w:rsidRPr="00673E6D">
              <w:rPr>
                <w:rFonts w:cstheme="minorHAnsi"/>
                <w:sz w:val="20"/>
                <w:szCs w:val="20"/>
              </w:rPr>
              <w:t xml:space="preserve">. </w:t>
            </w:r>
            <w:proofErr w:type="spellStart"/>
            <w:r w:rsidRPr="00673E6D">
              <w:rPr>
                <w:rFonts w:cstheme="minorHAnsi"/>
                <w:sz w:val="20"/>
                <w:szCs w:val="20"/>
              </w:rPr>
              <w:t>Μπ</w:t>
            </w:r>
            <w:proofErr w:type="spellEnd"/>
            <w:r w:rsidRPr="00673E6D">
              <w:rPr>
                <w:rFonts w:cstheme="minorHAnsi"/>
                <w:sz w:val="20"/>
                <w:szCs w:val="20"/>
              </w:rPr>
              <w:t xml:space="preserve">. </w:t>
            </w:r>
            <w:proofErr w:type="spellStart"/>
            <w:r w:rsidRPr="00673E6D">
              <w:rPr>
                <w:rFonts w:cstheme="minorHAnsi"/>
                <w:sz w:val="20"/>
                <w:szCs w:val="20"/>
              </w:rPr>
              <w:t>Λυκούδης</w:t>
            </w:r>
            <w:proofErr w:type="spellEnd"/>
            <w:r w:rsidRPr="00673E6D">
              <w:rPr>
                <w:rFonts w:cstheme="minorHAnsi"/>
                <w:sz w:val="20"/>
                <w:szCs w:val="20"/>
              </w:rPr>
              <w:t>, Αθήνα: Πατάκης.</w:t>
            </w:r>
          </w:p>
          <w:p w:rsidR="00C26950" w:rsidRPr="00673E6D" w:rsidRDefault="00C26950" w:rsidP="00673E6D">
            <w:pPr>
              <w:spacing w:after="80" w:line="240" w:lineRule="auto"/>
              <w:ind w:left="284" w:hanging="284"/>
              <w:jc w:val="both"/>
              <w:rPr>
                <w:rFonts w:cstheme="minorHAnsi"/>
                <w:sz w:val="20"/>
                <w:szCs w:val="20"/>
              </w:rPr>
            </w:pPr>
            <w:proofErr w:type="spellStart"/>
            <w:r w:rsidRPr="00673E6D">
              <w:rPr>
                <w:rFonts w:cstheme="minorHAnsi"/>
                <w:sz w:val="20"/>
                <w:szCs w:val="20"/>
                <w:lang w:val="en-US"/>
              </w:rPr>
              <w:t>Fokkema</w:t>
            </w:r>
            <w:proofErr w:type="spellEnd"/>
            <w:r w:rsidRPr="00673E6D">
              <w:rPr>
                <w:rFonts w:cstheme="minorHAnsi"/>
                <w:sz w:val="20"/>
                <w:szCs w:val="20"/>
              </w:rPr>
              <w:t xml:space="preserve">, </w:t>
            </w:r>
            <w:r w:rsidRPr="00673E6D">
              <w:rPr>
                <w:rFonts w:cstheme="minorHAnsi"/>
                <w:sz w:val="20"/>
                <w:szCs w:val="20"/>
                <w:lang w:val="en-US"/>
              </w:rPr>
              <w:t>D</w:t>
            </w:r>
            <w:r w:rsidRPr="00673E6D">
              <w:rPr>
                <w:rFonts w:cstheme="minorHAnsi"/>
                <w:sz w:val="20"/>
                <w:szCs w:val="20"/>
              </w:rPr>
              <w:t xml:space="preserve">., </w:t>
            </w:r>
            <w:proofErr w:type="spellStart"/>
            <w:r w:rsidRPr="00673E6D">
              <w:rPr>
                <w:rFonts w:cstheme="minorHAnsi"/>
                <w:sz w:val="20"/>
                <w:szCs w:val="20"/>
                <w:lang w:val="en-US"/>
              </w:rPr>
              <w:t>Ibsch</w:t>
            </w:r>
            <w:proofErr w:type="spellEnd"/>
            <w:r w:rsidRPr="00673E6D">
              <w:rPr>
                <w:rFonts w:cstheme="minorHAnsi"/>
                <w:sz w:val="20"/>
                <w:szCs w:val="20"/>
              </w:rPr>
              <w:t xml:space="preserve">, </w:t>
            </w:r>
            <w:r w:rsidRPr="00673E6D">
              <w:rPr>
                <w:rFonts w:cstheme="minorHAnsi"/>
                <w:sz w:val="20"/>
                <w:szCs w:val="20"/>
                <w:lang w:val="en-US"/>
              </w:rPr>
              <w:t>E</w:t>
            </w:r>
            <w:r w:rsidRPr="00673E6D">
              <w:rPr>
                <w:rFonts w:cstheme="minorHAnsi"/>
                <w:sz w:val="20"/>
                <w:szCs w:val="20"/>
              </w:rPr>
              <w:t xml:space="preserve">. (2011, 1997), </w:t>
            </w:r>
            <w:r w:rsidRPr="00673E6D">
              <w:rPr>
                <w:rFonts w:cstheme="minorHAnsi"/>
                <w:i/>
                <w:sz w:val="20"/>
                <w:szCs w:val="20"/>
              </w:rPr>
              <w:t>Θεωρίες Λογοτεχνίας του Εικοστού Αιώνα: Δομισμός, Μαρξισμός, Αισθητική της πρόσληψης, Σημειωτική</w:t>
            </w:r>
            <w:r w:rsidRPr="00673E6D">
              <w:rPr>
                <w:rFonts w:cstheme="minorHAnsi"/>
                <w:sz w:val="20"/>
                <w:szCs w:val="20"/>
              </w:rPr>
              <w:t xml:space="preserve">, </w:t>
            </w:r>
            <w:proofErr w:type="spellStart"/>
            <w:r w:rsidRPr="00673E6D">
              <w:rPr>
                <w:rFonts w:cstheme="minorHAnsi"/>
                <w:sz w:val="20"/>
                <w:szCs w:val="20"/>
              </w:rPr>
              <w:t>μτφρ</w:t>
            </w:r>
            <w:proofErr w:type="spellEnd"/>
            <w:r w:rsidRPr="00673E6D">
              <w:rPr>
                <w:rFonts w:cstheme="minorHAnsi"/>
                <w:sz w:val="20"/>
                <w:szCs w:val="20"/>
              </w:rPr>
              <w:t xml:space="preserve">. Γ. </w:t>
            </w:r>
            <w:proofErr w:type="spellStart"/>
            <w:r w:rsidRPr="00673E6D">
              <w:rPr>
                <w:rFonts w:cstheme="minorHAnsi"/>
                <w:sz w:val="20"/>
                <w:szCs w:val="20"/>
              </w:rPr>
              <w:t>Παρίσης</w:t>
            </w:r>
            <w:proofErr w:type="spellEnd"/>
            <w:r w:rsidRPr="00673E6D">
              <w:rPr>
                <w:rFonts w:cstheme="minorHAnsi"/>
                <w:sz w:val="20"/>
                <w:szCs w:val="20"/>
              </w:rPr>
              <w:t>, Αθήνα: Πατάκης.</w:t>
            </w:r>
          </w:p>
          <w:p w:rsidR="00C26950" w:rsidRPr="00673E6D" w:rsidRDefault="00C26950" w:rsidP="00673E6D">
            <w:pPr>
              <w:spacing w:after="80" w:line="240" w:lineRule="auto"/>
              <w:ind w:left="284" w:hanging="284"/>
              <w:jc w:val="both"/>
              <w:rPr>
                <w:rFonts w:cstheme="minorHAnsi"/>
                <w:sz w:val="20"/>
                <w:szCs w:val="20"/>
              </w:rPr>
            </w:pPr>
            <w:r w:rsidRPr="00673E6D">
              <w:rPr>
                <w:rFonts w:cstheme="minorHAnsi"/>
                <w:sz w:val="20"/>
                <w:szCs w:val="20"/>
              </w:rPr>
              <w:t xml:space="preserve">Καψωμένος, Ε.Γ. (2003), </w:t>
            </w:r>
            <w:proofErr w:type="spellStart"/>
            <w:r w:rsidRPr="00673E6D">
              <w:rPr>
                <w:rFonts w:cstheme="minorHAnsi"/>
                <w:i/>
                <w:sz w:val="20"/>
                <w:szCs w:val="20"/>
              </w:rPr>
              <w:t>Αφηγηματολογία</w:t>
            </w:r>
            <w:proofErr w:type="spellEnd"/>
            <w:r w:rsidRPr="00673E6D">
              <w:rPr>
                <w:rFonts w:cstheme="minorHAnsi"/>
                <w:i/>
                <w:sz w:val="20"/>
                <w:szCs w:val="20"/>
              </w:rPr>
              <w:t>. Θεωρία και μέθοδοι ανάλυσης της αφηγηματικής πεζογραφίας</w:t>
            </w:r>
            <w:r w:rsidRPr="00673E6D">
              <w:rPr>
                <w:rFonts w:cstheme="minorHAnsi"/>
                <w:sz w:val="20"/>
                <w:szCs w:val="20"/>
              </w:rPr>
              <w:t>, Αθήνα: Πατάκης.</w:t>
            </w:r>
          </w:p>
          <w:p w:rsidR="00C26950" w:rsidRPr="00673E6D" w:rsidRDefault="00C26950" w:rsidP="00673E6D">
            <w:pPr>
              <w:spacing w:after="80" w:line="240" w:lineRule="auto"/>
              <w:ind w:left="284" w:hanging="284"/>
              <w:jc w:val="both"/>
              <w:rPr>
                <w:rFonts w:cstheme="minorHAnsi"/>
                <w:sz w:val="20"/>
                <w:szCs w:val="20"/>
              </w:rPr>
            </w:pPr>
            <w:proofErr w:type="spellStart"/>
            <w:r w:rsidRPr="00673E6D">
              <w:rPr>
                <w:rFonts w:cstheme="minorHAnsi"/>
                <w:sz w:val="20"/>
                <w:szCs w:val="20"/>
                <w:lang w:val="en-US"/>
              </w:rPr>
              <w:t>Propp</w:t>
            </w:r>
            <w:proofErr w:type="spellEnd"/>
            <w:r w:rsidRPr="00673E6D">
              <w:rPr>
                <w:rFonts w:cstheme="minorHAnsi"/>
                <w:sz w:val="20"/>
                <w:szCs w:val="20"/>
              </w:rPr>
              <w:t xml:space="preserve">, </w:t>
            </w:r>
            <w:proofErr w:type="spellStart"/>
            <w:r w:rsidRPr="00673E6D">
              <w:rPr>
                <w:rFonts w:cstheme="minorHAnsi"/>
                <w:sz w:val="20"/>
                <w:szCs w:val="20"/>
                <w:lang w:val="en-US"/>
              </w:rPr>
              <w:t>Vl</w:t>
            </w:r>
            <w:proofErr w:type="spellEnd"/>
            <w:r w:rsidRPr="00673E6D">
              <w:rPr>
                <w:rFonts w:cstheme="minorHAnsi"/>
                <w:sz w:val="20"/>
                <w:szCs w:val="20"/>
              </w:rPr>
              <w:t xml:space="preserve">. (2009, 1987), </w:t>
            </w:r>
            <w:r w:rsidRPr="00673E6D">
              <w:rPr>
                <w:rFonts w:cstheme="minorHAnsi"/>
                <w:i/>
                <w:sz w:val="20"/>
                <w:szCs w:val="20"/>
                <w:lang w:val="en-US"/>
              </w:rPr>
              <w:t>Mo</w:t>
            </w:r>
            <w:proofErr w:type="spellStart"/>
            <w:r w:rsidRPr="00673E6D">
              <w:rPr>
                <w:rFonts w:cstheme="minorHAnsi"/>
                <w:i/>
                <w:sz w:val="20"/>
                <w:szCs w:val="20"/>
              </w:rPr>
              <w:t>ρφολογία</w:t>
            </w:r>
            <w:proofErr w:type="spellEnd"/>
            <w:r w:rsidRPr="00673E6D">
              <w:rPr>
                <w:rFonts w:cstheme="minorHAnsi"/>
                <w:i/>
                <w:sz w:val="20"/>
                <w:szCs w:val="20"/>
              </w:rPr>
              <w:t xml:space="preserve"> του παραμυθιού. Η διαμάχη με τον Κλωντ </w:t>
            </w:r>
            <w:proofErr w:type="spellStart"/>
            <w:r w:rsidRPr="00673E6D">
              <w:rPr>
                <w:rFonts w:cstheme="minorHAnsi"/>
                <w:i/>
                <w:sz w:val="20"/>
                <w:szCs w:val="20"/>
              </w:rPr>
              <w:t>Λέβι</w:t>
            </w:r>
            <w:proofErr w:type="spellEnd"/>
            <w:r w:rsidRPr="00673E6D">
              <w:rPr>
                <w:rFonts w:cstheme="minorHAnsi"/>
                <w:i/>
                <w:sz w:val="20"/>
                <w:szCs w:val="20"/>
              </w:rPr>
              <w:t>-</w:t>
            </w:r>
            <w:proofErr w:type="spellStart"/>
            <w:r w:rsidRPr="00673E6D">
              <w:rPr>
                <w:rFonts w:cstheme="minorHAnsi"/>
                <w:i/>
                <w:sz w:val="20"/>
                <w:szCs w:val="20"/>
              </w:rPr>
              <w:t>Στρως</w:t>
            </w:r>
            <w:proofErr w:type="spellEnd"/>
            <w:r w:rsidRPr="00673E6D">
              <w:rPr>
                <w:rFonts w:cstheme="minorHAnsi"/>
                <w:i/>
                <w:sz w:val="20"/>
                <w:szCs w:val="20"/>
              </w:rPr>
              <w:t xml:space="preserve"> και άλλα κείμενα</w:t>
            </w:r>
            <w:r w:rsidRPr="00673E6D">
              <w:rPr>
                <w:rFonts w:cstheme="minorHAnsi"/>
                <w:sz w:val="20"/>
                <w:szCs w:val="20"/>
              </w:rPr>
              <w:t xml:space="preserve">, </w:t>
            </w:r>
            <w:proofErr w:type="spellStart"/>
            <w:r w:rsidRPr="00673E6D">
              <w:rPr>
                <w:rFonts w:cstheme="minorHAnsi"/>
                <w:sz w:val="20"/>
                <w:szCs w:val="20"/>
              </w:rPr>
              <w:t>μτφρ</w:t>
            </w:r>
            <w:proofErr w:type="spellEnd"/>
            <w:r w:rsidRPr="00673E6D">
              <w:rPr>
                <w:rFonts w:cstheme="minorHAnsi"/>
                <w:sz w:val="20"/>
                <w:szCs w:val="20"/>
              </w:rPr>
              <w:t xml:space="preserve">. Α. </w:t>
            </w:r>
            <w:proofErr w:type="spellStart"/>
            <w:r w:rsidRPr="00673E6D">
              <w:rPr>
                <w:rFonts w:cstheme="minorHAnsi"/>
                <w:sz w:val="20"/>
                <w:szCs w:val="20"/>
              </w:rPr>
              <w:t>Παρίση</w:t>
            </w:r>
            <w:proofErr w:type="spellEnd"/>
            <w:r w:rsidRPr="00673E6D">
              <w:rPr>
                <w:rFonts w:cstheme="minorHAnsi"/>
                <w:sz w:val="20"/>
                <w:szCs w:val="20"/>
              </w:rPr>
              <w:t>, Αθήνα: Καρδαμίτσα.</w:t>
            </w:r>
          </w:p>
          <w:p w:rsidR="00C26950" w:rsidRPr="00673E6D" w:rsidRDefault="00C26950" w:rsidP="00673E6D">
            <w:pPr>
              <w:spacing w:after="80" w:line="240" w:lineRule="auto"/>
              <w:ind w:left="284" w:hanging="284"/>
              <w:jc w:val="both"/>
              <w:rPr>
                <w:rFonts w:cstheme="minorHAnsi"/>
                <w:sz w:val="20"/>
                <w:szCs w:val="20"/>
              </w:rPr>
            </w:pPr>
            <w:proofErr w:type="spellStart"/>
            <w:r w:rsidRPr="00673E6D">
              <w:rPr>
                <w:rFonts w:cstheme="minorHAnsi"/>
                <w:sz w:val="20"/>
                <w:szCs w:val="20"/>
              </w:rPr>
              <w:t>Ροντάρι</w:t>
            </w:r>
            <w:proofErr w:type="spellEnd"/>
            <w:r w:rsidRPr="00673E6D">
              <w:rPr>
                <w:rFonts w:cstheme="minorHAnsi"/>
                <w:sz w:val="20"/>
                <w:szCs w:val="20"/>
              </w:rPr>
              <w:t xml:space="preserve">, </w:t>
            </w:r>
            <w:proofErr w:type="spellStart"/>
            <w:r w:rsidRPr="00673E6D">
              <w:rPr>
                <w:rFonts w:cstheme="minorHAnsi"/>
                <w:sz w:val="20"/>
                <w:szCs w:val="20"/>
              </w:rPr>
              <w:t>Τζιάνι</w:t>
            </w:r>
            <w:proofErr w:type="spellEnd"/>
            <w:r w:rsidRPr="00673E6D">
              <w:rPr>
                <w:rFonts w:cstheme="minorHAnsi"/>
                <w:sz w:val="20"/>
                <w:szCs w:val="20"/>
              </w:rPr>
              <w:t xml:space="preserve"> (2003, 1973), </w:t>
            </w:r>
            <w:r w:rsidRPr="00673E6D">
              <w:rPr>
                <w:rFonts w:cstheme="minorHAnsi"/>
                <w:i/>
                <w:sz w:val="20"/>
                <w:szCs w:val="20"/>
              </w:rPr>
              <w:t>Γραμματική της φαντασίας. Εισαγωγή στην τέχνη να επινοείς ιστορίες</w:t>
            </w:r>
            <w:r w:rsidRPr="00673E6D">
              <w:rPr>
                <w:rFonts w:cstheme="minorHAnsi"/>
                <w:sz w:val="20"/>
                <w:szCs w:val="20"/>
              </w:rPr>
              <w:t xml:space="preserve">, </w:t>
            </w:r>
            <w:proofErr w:type="spellStart"/>
            <w:r w:rsidRPr="00673E6D">
              <w:rPr>
                <w:rFonts w:cstheme="minorHAnsi"/>
                <w:sz w:val="20"/>
                <w:szCs w:val="20"/>
              </w:rPr>
              <w:t>μτφρ</w:t>
            </w:r>
            <w:proofErr w:type="spellEnd"/>
            <w:r w:rsidRPr="00673E6D">
              <w:rPr>
                <w:rFonts w:cstheme="minorHAnsi"/>
                <w:sz w:val="20"/>
                <w:szCs w:val="20"/>
              </w:rPr>
              <w:t xml:space="preserve">. Γ. </w:t>
            </w:r>
            <w:proofErr w:type="spellStart"/>
            <w:r w:rsidRPr="00673E6D">
              <w:rPr>
                <w:rFonts w:cstheme="minorHAnsi"/>
                <w:sz w:val="20"/>
                <w:szCs w:val="20"/>
              </w:rPr>
              <w:t>Κασαπίδης</w:t>
            </w:r>
            <w:proofErr w:type="spellEnd"/>
            <w:r w:rsidRPr="00673E6D">
              <w:rPr>
                <w:rFonts w:cstheme="minorHAnsi"/>
                <w:sz w:val="20"/>
                <w:szCs w:val="20"/>
              </w:rPr>
              <w:t>, Αθήνα: Μεταίχμιο.</w:t>
            </w:r>
          </w:p>
          <w:p w:rsidR="00C26950" w:rsidRPr="00673E6D" w:rsidRDefault="00C26950" w:rsidP="00673E6D">
            <w:pPr>
              <w:spacing w:after="80" w:line="240" w:lineRule="auto"/>
              <w:ind w:left="284" w:hanging="284"/>
              <w:jc w:val="both"/>
              <w:rPr>
                <w:rFonts w:cstheme="minorHAnsi"/>
                <w:sz w:val="20"/>
                <w:szCs w:val="20"/>
              </w:rPr>
            </w:pPr>
            <w:r w:rsidRPr="00673E6D">
              <w:rPr>
                <w:rFonts w:cstheme="minorHAnsi"/>
                <w:sz w:val="20"/>
                <w:szCs w:val="20"/>
              </w:rPr>
              <w:t xml:space="preserve">Σαμαρά, Ζωή (2003), </w:t>
            </w:r>
            <w:r w:rsidRPr="00673E6D">
              <w:rPr>
                <w:rFonts w:cstheme="minorHAnsi"/>
                <w:i/>
                <w:sz w:val="20"/>
                <w:szCs w:val="20"/>
              </w:rPr>
              <w:t>Ο κατοπτρισμός του άλλου κειμένου</w:t>
            </w:r>
            <w:r w:rsidRPr="00673E6D">
              <w:rPr>
                <w:rFonts w:cstheme="minorHAnsi"/>
                <w:sz w:val="20"/>
                <w:szCs w:val="20"/>
              </w:rPr>
              <w:t xml:space="preserve">, Θεσσαλονίκη: </w:t>
            </w:r>
            <w:r w:rsidRPr="00673E6D">
              <w:rPr>
                <w:rFonts w:cstheme="minorHAnsi"/>
                <w:sz w:val="20"/>
                <w:szCs w:val="20"/>
                <w:lang w:val="en-US"/>
              </w:rPr>
              <w:t>UniversityStudioPress</w:t>
            </w:r>
            <w:r w:rsidRPr="00673E6D">
              <w:rPr>
                <w:rFonts w:cstheme="minorHAnsi"/>
                <w:sz w:val="20"/>
                <w:szCs w:val="20"/>
              </w:rPr>
              <w:t>.</w:t>
            </w:r>
          </w:p>
          <w:p w:rsidR="00C26950" w:rsidRPr="00673E6D" w:rsidRDefault="00C26950" w:rsidP="00673E6D">
            <w:pPr>
              <w:spacing w:after="80" w:line="240" w:lineRule="auto"/>
              <w:ind w:left="284" w:hanging="284"/>
              <w:jc w:val="both"/>
              <w:rPr>
                <w:rFonts w:cstheme="minorHAnsi"/>
                <w:sz w:val="20"/>
                <w:szCs w:val="20"/>
              </w:rPr>
            </w:pPr>
            <w:r w:rsidRPr="00673E6D">
              <w:rPr>
                <w:rFonts w:cstheme="minorHAnsi"/>
                <w:sz w:val="20"/>
                <w:szCs w:val="20"/>
              </w:rPr>
              <w:t xml:space="preserve">Τριάντου, Ιφ. (2010), </w:t>
            </w:r>
            <w:r w:rsidRPr="00673E6D">
              <w:rPr>
                <w:rFonts w:cstheme="minorHAnsi"/>
                <w:i/>
                <w:sz w:val="20"/>
                <w:szCs w:val="20"/>
              </w:rPr>
              <w:t>Από τη Θεωρία στην ερμηνεία της λογοτεχνίας</w:t>
            </w:r>
            <w:r w:rsidRPr="00673E6D">
              <w:rPr>
                <w:rFonts w:cstheme="minorHAnsi"/>
                <w:sz w:val="20"/>
                <w:szCs w:val="20"/>
              </w:rPr>
              <w:t xml:space="preserve">, Πάτρα: </w:t>
            </w:r>
            <w:proofErr w:type="spellStart"/>
            <w:r w:rsidRPr="00673E6D">
              <w:rPr>
                <w:rFonts w:cstheme="minorHAnsi"/>
                <w:sz w:val="20"/>
                <w:szCs w:val="20"/>
              </w:rPr>
              <w:t>Διαπολιτισμός</w:t>
            </w:r>
            <w:proofErr w:type="spellEnd"/>
            <w:r w:rsidRPr="00673E6D">
              <w:rPr>
                <w:rFonts w:cstheme="minorHAnsi"/>
                <w:sz w:val="20"/>
                <w:szCs w:val="20"/>
              </w:rPr>
              <w:t>.</w:t>
            </w:r>
          </w:p>
          <w:p w:rsidR="00C26950" w:rsidRPr="00673E6D" w:rsidRDefault="00C26950" w:rsidP="00673E6D">
            <w:pPr>
              <w:spacing w:after="80" w:line="240" w:lineRule="auto"/>
              <w:ind w:left="284" w:hanging="284"/>
              <w:jc w:val="both"/>
              <w:rPr>
                <w:rFonts w:cstheme="minorHAnsi"/>
                <w:sz w:val="20"/>
                <w:szCs w:val="20"/>
              </w:rPr>
            </w:pPr>
            <w:r w:rsidRPr="00673E6D">
              <w:rPr>
                <w:rFonts w:cstheme="minorHAnsi"/>
                <w:sz w:val="20"/>
                <w:szCs w:val="20"/>
                <w:lang w:val="en-US"/>
              </w:rPr>
              <w:t>Selden</w:t>
            </w:r>
            <w:r w:rsidRPr="00673E6D">
              <w:rPr>
                <w:rFonts w:cstheme="minorHAnsi"/>
                <w:sz w:val="20"/>
                <w:szCs w:val="20"/>
              </w:rPr>
              <w:t xml:space="preserve">, </w:t>
            </w:r>
            <w:r w:rsidRPr="00673E6D">
              <w:rPr>
                <w:rFonts w:cstheme="minorHAnsi"/>
                <w:sz w:val="20"/>
                <w:szCs w:val="20"/>
                <w:lang w:val="en-US"/>
              </w:rPr>
              <w:t>R</w:t>
            </w:r>
            <w:r w:rsidRPr="00673E6D">
              <w:rPr>
                <w:rFonts w:cstheme="minorHAnsi"/>
                <w:sz w:val="20"/>
                <w:szCs w:val="20"/>
              </w:rPr>
              <w:t>. (</w:t>
            </w:r>
            <w:proofErr w:type="spellStart"/>
            <w:proofErr w:type="gramStart"/>
            <w:r w:rsidRPr="00673E6D">
              <w:rPr>
                <w:rFonts w:cstheme="minorHAnsi"/>
                <w:sz w:val="20"/>
                <w:szCs w:val="20"/>
              </w:rPr>
              <w:t>επιμ</w:t>
            </w:r>
            <w:proofErr w:type="spellEnd"/>
            <w:r w:rsidRPr="00673E6D">
              <w:rPr>
                <w:rFonts w:cstheme="minorHAnsi"/>
                <w:sz w:val="20"/>
                <w:szCs w:val="20"/>
              </w:rPr>
              <w:t>.,</w:t>
            </w:r>
            <w:proofErr w:type="gramEnd"/>
            <w:r w:rsidRPr="00673E6D">
              <w:rPr>
                <w:rFonts w:cstheme="minorHAnsi"/>
                <w:sz w:val="20"/>
                <w:szCs w:val="20"/>
              </w:rPr>
              <w:t xml:space="preserve"> 2004, 1995), </w:t>
            </w:r>
            <w:r w:rsidRPr="00673E6D">
              <w:rPr>
                <w:rFonts w:cstheme="minorHAnsi"/>
                <w:i/>
                <w:sz w:val="20"/>
                <w:szCs w:val="20"/>
              </w:rPr>
              <w:t xml:space="preserve">Από τον φορμαλισμό στον </w:t>
            </w:r>
            <w:proofErr w:type="spellStart"/>
            <w:r w:rsidRPr="00673E6D">
              <w:rPr>
                <w:rFonts w:cstheme="minorHAnsi"/>
                <w:i/>
                <w:sz w:val="20"/>
                <w:szCs w:val="20"/>
              </w:rPr>
              <w:t>μεταδομισμό</w:t>
            </w:r>
            <w:proofErr w:type="spellEnd"/>
            <w:r w:rsidRPr="00673E6D">
              <w:rPr>
                <w:rFonts w:cstheme="minorHAnsi"/>
                <w:sz w:val="20"/>
                <w:szCs w:val="20"/>
              </w:rPr>
              <w:t xml:space="preserve">, θεώρηση </w:t>
            </w:r>
            <w:proofErr w:type="spellStart"/>
            <w:r w:rsidRPr="00673E6D">
              <w:rPr>
                <w:rFonts w:cstheme="minorHAnsi"/>
                <w:sz w:val="20"/>
                <w:szCs w:val="20"/>
              </w:rPr>
              <w:t>μτφρ</w:t>
            </w:r>
            <w:proofErr w:type="spellEnd"/>
            <w:r w:rsidRPr="00673E6D">
              <w:rPr>
                <w:rFonts w:cstheme="minorHAnsi"/>
                <w:sz w:val="20"/>
                <w:szCs w:val="20"/>
              </w:rPr>
              <w:t xml:space="preserve">. Μ. </w:t>
            </w:r>
            <w:proofErr w:type="spellStart"/>
            <w:r w:rsidRPr="00673E6D">
              <w:rPr>
                <w:rFonts w:cstheme="minorHAnsi"/>
                <w:sz w:val="20"/>
                <w:szCs w:val="20"/>
              </w:rPr>
              <w:t>Πεχλιβάνος</w:t>
            </w:r>
            <w:proofErr w:type="spellEnd"/>
            <w:r w:rsidRPr="00673E6D">
              <w:rPr>
                <w:rFonts w:cstheme="minorHAnsi"/>
                <w:sz w:val="20"/>
                <w:szCs w:val="20"/>
              </w:rPr>
              <w:t>-Μ. Χρυσανθόπουλος, Θεσσαλονίκη: Ινστιτούτο Νεοελληνικών Σπουδών/Ίδρυμα Μανόλη Τριανταφυλλίδη.</w:t>
            </w:r>
          </w:p>
          <w:p w:rsidR="00C26950" w:rsidRPr="00673E6D" w:rsidRDefault="00C26950" w:rsidP="00673E6D">
            <w:pPr>
              <w:spacing w:after="80" w:line="240" w:lineRule="auto"/>
              <w:ind w:left="284" w:hanging="284"/>
              <w:jc w:val="both"/>
              <w:rPr>
                <w:rFonts w:cstheme="minorHAnsi"/>
                <w:sz w:val="20"/>
                <w:szCs w:val="20"/>
              </w:rPr>
            </w:pPr>
            <w:proofErr w:type="spellStart"/>
            <w:r w:rsidRPr="00673E6D">
              <w:rPr>
                <w:rFonts w:cstheme="minorHAnsi"/>
                <w:sz w:val="20"/>
                <w:szCs w:val="20"/>
              </w:rPr>
              <w:t>Φαρίνου</w:t>
            </w:r>
            <w:proofErr w:type="spellEnd"/>
            <w:r w:rsidRPr="00673E6D">
              <w:rPr>
                <w:rFonts w:cstheme="minorHAnsi"/>
                <w:sz w:val="20"/>
                <w:szCs w:val="20"/>
              </w:rPr>
              <w:t>-</w:t>
            </w:r>
            <w:proofErr w:type="spellStart"/>
            <w:r w:rsidRPr="00673E6D">
              <w:rPr>
                <w:rFonts w:cstheme="minorHAnsi"/>
                <w:sz w:val="20"/>
                <w:szCs w:val="20"/>
              </w:rPr>
              <w:t>Μαλαματάρη</w:t>
            </w:r>
            <w:proofErr w:type="spellEnd"/>
            <w:r w:rsidRPr="00673E6D">
              <w:rPr>
                <w:rFonts w:cstheme="minorHAnsi"/>
                <w:sz w:val="20"/>
                <w:szCs w:val="20"/>
              </w:rPr>
              <w:t>, Γ. (2001), «Αφήγηση/</w:t>
            </w:r>
            <w:proofErr w:type="spellStart"/>
            <w:r w:rsidRPr="00673E6D">
              <w:rPr>
                <w:rFonts w:cstheme="minorHAnsi"/>
                <w:sz w:val="20"/>
                <w:szCs w:val="20"/>
              </w:rPr>
              <w:t>Αφηγηματολογί</w:t>
            </w:r>
            <w:proofErr w:type="spellEnd"/>
            <w:r w:rsidRPr="00673E6D">
              <w:rPr>
                <w:rFonts w:cstheme="minorHAnsi"/>
                <w:sz w:val="20"/>
                <w:szCs w:val="20"/>
              </w:rPr>
              <w:t xml:space="preserve">α: Μια επισκόπηση», </w:t>
            </w:r>
            <w:r w:rsidRPr="00673E6D">
              <w:rPr>
                <w:rFonts w:cstheme="minorHAnsi"/>
                <w:i/>
                <w:sz w:val="20"/>
                <w:szCs w:val="20"/>
              </w:rPr>
              <w:t>Νέα Εστία</w:t>
            </w:r>
            <w:r w:rsidRPr="00673E6D">
              <w:rPr>
                <w:rFonts w:cstheme="minorHAnsi"/>
                <w:sz w:val="20"/>
                <w:szCs w:val="20"/>
              </w:rPr>
              <w:t xml:space="preserve">, </w:t>
            </w:r>
            <w:proofErr w:type="spellStart"/>
            <w:r w:rsidRPr="00673E6D">
              <w:rPr>
                <w:rFonts w:cstheme="minorHAnsi"/>
                <w:sz w:val="20"/>
                <w:szCs w:val="20"/>
              </w:rPr>
              <w:t>τχ</w:t>
            </w:r>
            <w:proofErr w:type="spellEnd"/>
            <w:r w:rsidRPr="00673E6D">
              <w:rPr>
                <w:rFonts w:cstheme="minorHAnsi"/>
                <w:sz w:val="20"/>
                <w:szCs w:val="20"/>
              </w:rPr>
              <w:t>. 1735 (</w:t>
            </w:r>
            <w:proofErr w:type="spellStart"/>
            <w:r w:rsidRPr="00673E6D">
              <w:rPr>
                <w:rFonts w:cstheme="minorHAnsi"/>
                <w:sz w:val="20"/>
                <w:szCs w:val="20"/>
              </w:rPr>
              <w:t>Ιούν</w:t>
            </w:r>
            <w:proofErr w:type="spellEnd"/>
            <w:r w:rsidRPr="00673E6D">
              <w:rPr>
                <w:rFonts w:cstheme="minorHAnsi"/>
                <w:sz w:val="20"/>
                <w:szCs w:val="20"/>
              </w:rPr>
              <w:t>. 2001): 972-1017.</w:t>
            </w:r>
          </w:p>
          <w:p w:rsidR="00C26950" w:rsidRPr="00E76FAD" w:rsidRDefault="00C26950" w:rsidP="00673E6D">
            <w:pPr>
              <w:spacing w:after="80" w:line="240" w:lineRule="auto"/>
              <w:ind w:left="284" w:hanging="284"/>
              <w:jc w:val="both"/>
              <w:rPr>
                <w:rFonts w:cstheme="minorHAnsi"/>
                <w:color w:val="002060"/>
                <w:lang w:val="en-US"/>
              </w:rPr>
            </w:pPr>
            <w:proofErr w:type="spellStart"/>
            <w:r w:rsidRPr="00673E6D">
              <w:rPr>
                <w:rFonts w:cstheme="minorHAnsi"/>
                <w:sz w:val="20"/>
                <w:szCs w:val="20"/>
                <w:lang w:val="en-US"/>
              </w:rPr>
              <w:lastRenderedPageBreak/>
              <w:t>Worton</w:t>
            </w:r>
            <w:proofErr w:type="spellEnd"/>
            <w:r w:rsidRPr="00673E6D">
              <w:rPr>
                <w:rFonts w:cstheme="minorHAnsi"/>
                <w:sz w:val="20"/>
                <w:szCs w:val="20"/>
                <w:lang w:val="en-US"/>
              </w:rPr>
              <w:t>, M.-Still, J. (</w:t>
            </w:r>
            <w:proofErr w:type="spellStart"/>
            <w:r w:rsidRPr="00673E6D">
              <w:rPr>
                <w:rFonts w:cstheme="minorHAnsi"/>
                <w:sz w:val="20"/>
                <w:szCs w:val="20"/>
                <w:lang w:val="en-US"/>
              </w:rPr>
              <w:t>eds</w:t>
            </w:r>
            <w:proofErr w:type="spellEnd"/>
            <w:r w:rsidRPr="00673E6D">
              <w:rPr>
                <w:rFonts w:cstheme="minorHAnsi"/>
                <w:sz w:val="20"/>
                <w:szCs w:val="20"/>
                <w:lang w:val="en-US"/>
              </w:rPr>
              <w:t xml:space="preserve">, 1990), </w:t>
            </w:r>
            <w:proofErr w:type="spellStart"/>
            <w:r w:rsidRPr="00673E6D">
              <w:rPr>
                <w:rFonts w:cstheme="minorHAnsi"/>
                <w:i/>
                <w:sz w:val="20"/>
                <w:szCs w:val="20"/>
                <w:lang w:val="en-US"/>
              </w:rPr>
              <w:t>Intertextuality</w:t>
            </w:r>
            <w:proofErr w:type="spellEnd"/>
            <w:r w:rsidRPr="00673E6D">
              <w:rPr>
                <w:rFonts w:cstheme="minorHAnsi"/>
                <w:i/>
                <w:sz w:val="20"/>
                <w:szCs w:val="20"/>
                <w:lang w:val="en-US"/>
              </w:rPr>
              <w:t>: Theories and Practice</w:t>
            </w:r>
            <w:r w:rsidRPr="00673E6D">
              <w:rPr>
                <w:rFonts w:cstheme="minorHAnsi"/>
                <w:sz w:val="20"/>
                <w:szCs w:val="20"/>
                <w:lang w:val="en-US"/>
              </w:rPr>
              <w:t>, Manchester: Manchester University Press.</w:t>
            </w:r>
          </w:p>
        </w:tc>
      </w:tr>
    </w:tbl>
    <w:p w:rsidR="002A0909" w:rsidRPr="00E76FAD" w:rsidRDefault="002A0909" w:rsidP="00DF58C5">
      <w:pPr>
        <w:rPr>
          <w:rFonts w:cstheme="minorHAnsi"/>
          <w:lang w:val="en-US"/>
        </w:rPr>
      </w:pPr>
    </w:p>
    <w:sectPr w:rsidR="002A0909" w:rsidRPr="00E76FAD" w:rsidSect="00794B4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437"/>
    <w:multiLevelType w:val="hybridMultilevel"/>
    <w:tmpl w:val="D47879FC"/>
    <w:lvl w:ilvl="0" w:tplc="4EB61FFE">
      <w:start w:val="2005"/>
      <w:numFmt w:val="bullet"/>
      <w:lvlText w:val="–"/>
      <w:lvlJc w:val="left"/>
      <w:pPr>
        <w:ind w:left="360" w:hanging="360"/>
      </w:pPr>
      <w:rPr>
        <w:rFonts w:ascii="Calibri" w:eastAsiaTheme="minorEastAsia"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30641999"/>
    <w:multiLevelType w:val="hybridMultilevel"/>
    <w:tmpl w:val="8C4CC2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36900FA"/>
    <w:multiLevelType w:val="hybridMultilevel"/>
    <w:tmpl w:val="24E27A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762A7F9A"/>
    <w:multiLevelType w:val="hybridMultilevel"/>
    <w:tmpl w:val="2B7232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26950"/>
    <w:rsid w:val="0000119C"/>
    <w:rsid w:val="00003E7A"/>
    <w:rsid w:val="0001291F"/>
    <w:rsid w:val="00013BFB"/>
    <w:rsid w:val="00080A56"/>
    <w:rsid w:val="000B0D90"/>
    <w:rsid w:val="000B2BF6"/>
    <w:rsid w:val="001F7F5C"/>
    <w:rsid w:val="00280ABA"/>
    <w:rsid w:val="002A0909"/>
    <w:rsid w:val="002E70D3"/>
    <w:rsid w:val="002F6AA4"/>
    <w:rsid w:val="00305939"/>
    <w:rsid w:val="004923FD"/>
    <w:rsid w:val="004C0B67"/>
    <w:rsid w:val="00673E6D"/>
    <w:rsid w:val="006B268B"/>
    <w:rsid w:val="00794B4F"/>
    <w:rsid w:val="007D3294"/>
    <w:rsid w:val="007F25FE"/>
    <w:rsid w:val="00855DBD"/>
    <w:rsid w:val="00880883"/>
    <w:rsid w:val="009D4291"/>
    <w:rsid w:val="00A25C11"/>
    <w:rsid w:val="00A675D4"/>
    <w:rsid w:val="00A77484"/>
    <w:rsid w:val="00AD066B"/>
    <w:rsid w:val="00B430D1"/>
    <w:rsid w:val="00B53204"/>
    <w:rsid w:val="00BA1F6C"/>
    <w:rsid w:val="00BE0E28"/>
    <w:rsid w:val="00C24AA8"/>
    <w:rsid w:val="00C26950"/>
    <w:rsid w:val="00CE30E3"/>
    <w:rsid w:val="00D45380"/>
    <w:rsid w:val="00DF4F14"/>
    <w:rsid w:val="00DF58C5"/>
    <w:rsid w:val="00E21A21"/>
    <w:rsid w:val="00E568EA"/>
    <w:rsid w:val="00E76FAD"/>
    <w:rsid w:val="00EB6A41"/>
    <w:rsid w:val="00EF1EA0"/>
    <w:rsid w:val="00EF6D3F"/>
    <w:rsid w:val="00FF10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A41"/>
  </w:style>
  <w:style w:type="paragraph" w:styleId="1">
    <w:name w:val="heading 1"/>
    <w:basedOn w:val="a"/>
    <w:link w:val="1Char"/>
    <w:uiPriority w:val="9"/>
    <w:qFormat/>
    <w:rsid w:val="00C269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26950"/>
    <w:rPr>
      <w:rFonts w:ascii="Times New Roman" w:eastAsia="Times New Roman" w:hAnsi="Times New Roman" w:cs="Times New Roman"/>
      <w:b/>
      <w:bCs/>
      <w:kern w:val="36"/>
      <w:sz w:val="48"/>
      <w:szCs w:val="48"/>
    </w:rPr>
  </w:style>
  <w:style w:type="paragraph" w:customStyle="1" w:styleId="msonormalcxsp">
    <w:name w:val="msonormalcxspμεσαίο"/>
    <w:basedOn w:val="a"/>
    <w:rsid w:val="00C2695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C26950"/>
    <w:pPr>
      <w:spacing w:after="160" w:line="254" w:lineRule="auto"/>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C269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26950"/>
    <w:rPr>
      <w:rFonts w:ascii="Times New Roman" w:eastAsia="Times New Roman" w:hAnsi="Times New Roman" w:cs="Times New Roman"/>
      <w:b/>
      <w:bCs/>
      <w:kern w:val="36"/>
      <w:sz w:val="48"/>
      <w:szCs w:val="48"/>
    </w:rPr>
  </w:style>
  <w:style w:type="paragraph" w:customStyle="1" w:styleId="msonormalcxsp">
    <w:name w:val="msonormalcxspμεσαίο"/>
    <w:basedOn w:val="a"/>
    <w:rsid w:val="00C2695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C26950"/>
    <w:pPr>
      <w:spacing w:after="160" w:line="254"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1029</Words>
  <Characters>5558</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Akis</dc:creator>
  <cp:lastModifiedBy>user</cp:lastModifiedBy>
  <cp:revision>3</cp:revision>
  <dcterms:created xsi:type="dcterms:W3CDTF">2020-01-27T22:47:00Z</dcterms:created>
  <dcterms:modified xsi:type="dcterms:W3CDTF">2020-01-27T22:52:00Z</dcterms:modified>
</cp:coreProperties>
</file>