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71" w:rsidRPr="00216F30" w:rsidRDefault="00807771" w:rsidP="00807771">
      <w:pPr>
        <w:spacing w:before="120" w:line="276" w:lineRule="auto"/>
        <w:jc w:val="center"/>
        <w:rPr>
          <w:rFonts w:ascii="Calibri" w:eastAsia="Times New Roman" w:hAnsi="Calibri" w:cs="Arial"/>
          <w:color w:val="000000" w:themeColor="text1"/>
          <w:sz w:val="24"/>
          <w:szCs w:val="24"/>
        </w:rPr>
      </w:pPr>
      <w:r w:rsidRPr="00216F30">
        <w:rPr>
          <w:rFonts w:ascii="Calibri" w:eastAsia="Times New Roman" w:hAnsi="Calibri" w:cs="Arial"/>
          <w:b/>
          <w:color w:val="000000" w:themeColor="text1"/>
          <w:sz w:val="24"/>
          <w:szCs w:val="24"/>
        </w:rPr>
        <w:t>ΠΕΡΙΓΡΑΜΜΑ ΜΑΘΗΜΑΤΟΣ</w:t>
      </w:r>
    </w:p>
    <w:p w:rsidR="00807771" w:rsidRPr="00216F30" w:rsidRDefault="00807771" w:rsidP="00807771">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themeColor="text1"/>
          <w:lang w:val="en-US"/>
        </w:rPr>
      </w:pPr>
      <w:r w:rsidRPr="00216F30">
        <w:rPr>
          <w:rFonts w:ascii="Calibri" w:eastAsia="Times New Roman" w:hAnsi="Calibri" w:cs="Arial"/>
          <w:b/>
          <w:color w:val="000000" w:themeColor="text1"/>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lang w:val="en-US"/>
              </w:rPr>
              <w:t>E</w:t>
            </w:r>
            <w:r w:rsidRPr="00216F30">
              <w:rPr>
                <w:rFonts w:ascii="Calibri" w:eastAsia="Times New Roman" w:hAnsi="Calibri" w:cs="Arial"/>
                <w:color w:val="000000" w:themeColor="text1"/>
                <w:sz w:val="20"/>
                <w:szCs w:val="20"/>
              </w:rPr>
              <w:t>ΠΙΣΤΗΜΩΝ ΑΓΩΓΗΣ</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ΠΑΙΔΑΓΩΓΙΚΟ ΤΜΗΜΑ ΝΗΠΙΑΓΩΓΩΝ</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807771" w:rsidRPr="00216F30" w:rsidRDefault="009D5DCE" w:rsidP="00216F30">
            <w:pPr>
              <w:spacing w:after="80" w:line="240" w:lineRule="auto"/>
              <w:rPr>
                <w:rFonts w:ascii="Calibri" w:eastAsia="Times New Roman" w:hAnsi="Calibri" w:cs="Arial"/>
                <w:color w:val="000000" w:themeColor="text1"/>
                <w:sz w:val="20"/>
                <w:szCs w:val="20"/>
                <w:vertAlign w:val="superscript"/>
              </w:rPr>
            </w:pPr>
            <w:r w:rsidRPr="00216F30">
              <w:rPr>
                <w:rFonts w:ascii="Calibri" w:eastAsia="Times New Roman" w:hAnsi="Calibri" w:cs="Arial"/>
                <w:color w:val="000000" w:themeColor="text1"/>
                <w:sz w:val="20"/>
                <w:szCs w:val="20"/>
              </w:rPr>
              <w:t>6</w:t>
            </w:r>
            <w:r w:rsidR="00F536FC" w:rsidRPr="00216F30">
              <w:rPr>
                <w:rFonts w:ascii="Calibri" w:eastAsia="Times New Roman" w:hAnsi="Calibri" w:cs="Arial"/>
                <w:color w:val="000000" w:themeColor="text1"/>
                <w:sz w:val="20"/>
                <w:szCs w:val="20"/>
                <w:vertAlign w:val="superscript"/>
              </w:rPr>
              <w:t>ο</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lang w:val="en-US"/>
              </w:rPr>
            </w:pPr>
            <w:r w:rsidRPr="00216F30">
              <w:rPr>
                <w:rFonts w:ascii="Calibri" w:eastAsia="Times New Roman" w:hAnsi="Calibri" w:cs="Arial"/>
                <w:b/>
                <w:color w:val="000000" w:themeColor="text1"/>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807771" w:rsidRPr="00216F30" w:rsidRDefault="00C53961" w:rsidP="00216F30">
            <w:pPr>
              <w:spacing w:after="80" w:line="240" w:lineRule="auto"/>
              <w:rPr>
                <w:rFonts w:ascii="Calibri" w:eastAsia="Times New Roman" w:hAnsi="Calibri" w:cs="Arial"/>
                <w:bCs/>
                <w:color w:val="000000" w:themeColor="text1"/>
                <w:sz w:val="20"/>
                <w:szCs w:val="20"/>
              </w:rPr>
            </w:pPr>
            <w:r w:rsidRPr="00216F30">
              <w:rPr>
                <w:rFonts w:ascii="Calibri" w:eastAsia="Times New Roman" w:hAnsi="Calibri" w:cs="Arial"/>
                <w:bCs/>
                <w:color w:val="000000" w:themeColor="text1"/>
                <w:sz w:val="20"/>
                <w:szCs w:val="20"/>
              </w:rPr>
              <w:t>ΠΝΕ 444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lang w:val="en-US"/>
              </w:rPr>
            </w:pPr>
            <w:r w:rsidRPr="00216F30">
              <w:rPr>
                <w:rFonts w:ascii="Calibri" w:eastAsia="Times New Roman" w:hAnsi="Calibri" w:cs="Arial"/>
                <w:b/>
                <w:color w:val="000000" w:themeColor="text1"/>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Arial"/>
                <w:bCs/>
                <w:color w:val="000000" w:themeColor="text1"/>
                <w:sz w:val="20"/>
                <w:szCs w:val="20"/>
              </w:rPr>
            </w:pPr>
            <w:r w:rsidRPr="00216F30">
              <w:rPr>
                <w:rFonts w:ascii="Calibri" w:eastAsia="Times New Roman" w:hAnsi="Calibri" w:cs="Arial"/>
                <w:bCs/>
                <w:color w:val="000000" w:themeColor="text1"/>
                <w:sz w:val="20"/>
                <w:szCs w:val="20"/>
              </w:rPr>
              <w:t>Β</w:t>
            </w:r>
          </w:p>
        </w:tc>
      </w:tr>
      <w:tr w:rsidR="00807771" w:rsidRPr="00216F30" w:rsidTr="00902E39">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07771" w:rsidRPr="00216F30" w:rsidRDefault="00F11477"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ΤΟ ΓΕΝΟΣ</w:t>
            </w:r>
            <w:r w:rsidR="00637092" w:rsidRPr="00216F30">
              <w:rPr>
                <w:rFonts w:ascii="Calibri" w:eastAsia="Times New Roman" w:hAnsi="Calibri" w:cs="Arial"/>
                <w:color w:val="000000" w:themeColor="text1"/>
                <w:sz w:val="20"/>
                <w:szCs w:val="20"/>
              </w:rPr>
              <w:t>/</w:t>
            </w:r>
            <w:r w:rsidRPr="00216F30">
              <w:rPr>
                <w:rFonts w:ascii="Calibri" w:eastAsia="Times New Roman" w:hAnsi="Calibri" w:cs="Arial"/>
                <w:color w:val="000000" w:themeColor="text1"/>
                <w:sz w:val="20"/>
                <w:szCs w:val="20"/>
              </w:rPr>
              <w:t>ΦΥΛΟ ΣΤΗΝ ΠΑΙΔΙΚΗ ΛΟΓΟΤΕΧΝΙΑ</w:t>
            </w:r>
          </w:p>
        </w:tc>
      </w:tr>
      <w:tr w:rsidR="00807771" w:rsidRPr="00216F30" w:rsidTr="00902E39">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center"/>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 xml:space="preserve">ΑΥΤΟΤΕΛΕΙΣ ΔΙΔΑΚΤΙΚΕΣ ΔΡΑΣΤΗΡΙΟΤΗΤΕΣ </w:t>
            </w:r>
            <w:r w:rsidRPr="00216F30">
              <w:rPr>
                <w:rFonts w:ascii="Calibri" w:eastAsia="Times New Roman" w:hAnsi="Calibri" w:cs="Arial"/>
                <w:b/>
                <w:color w:val="000000" w:themeColor="text1"/>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center"/>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ΕΒΔΟΜΑΔΙΑΙΕΣ</w:t>
            </w:r>
            <w:r w:rsidRPr="00216F30">
              <w:rPr>
                <w:rFonts w:ascii="Calibri" w:eastAsia="Times New Roman" w:hAnsi="Calibri" w:cs="Arial"/>
                <w:b/>
                <w:color w:val="000000" w:themeColor="text1"/>
                <w:sz w:val="20"/>
                <w:szCs w:val="20"/>
              </w:rPr>
              <w:br/>
              <w:t>ΩΡΕΣ Δ</w:t>
            </w:r>
            <w:r w:rsidRPr="00216F30">
              <w:rPr>
                <w:rFonts w:ascii="Calibri" w:eastAsia="Times New Roman" w:hAnsi="Calibri" w:cs="Arial"/>
                <w:b/>
                <w:color w:val="000000" w:themeColor="text1"/>
                <w:sz w:val="20"/>
                <w:szCs w:val="20"/>
                <w:shd w:val="clear" w:color="auto" w:fill="DDD9C3"/>
              </w:rPr>
              <w:t>ΙΔ</w:t>
            </w:r>
            <w:r w:rsidRPr="00216F30">
              <w:rPr>
                <w:rFonts w:ascii="Calibri" w:eastAsia="Times New Roman" w:hAnsi="Calibri" w:cs="Arial"/>
                <w:b/>
                <w:color w:val="000000" w:themeColor="text1"/>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center"/>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ΠΙΣΤΩΤΙΚΕΣ ΜΟΝΑΔΕΣ</w:t>
            </w:r>
          </w:p>
        </w:tc>
      </w:tr>
      <w:tr w:rsidR="00807771" w:rsidRPr="00216F30" w:rsidTr="00902E39">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807771" w:rsidRPr="00216F30" w:rsidRDefault="0084338F" w:rsidP="00216F30">
            <w:pPr>
              <w:spacing w:after="80" w:line="240" w:lineRule="auto"/>
              <w:jc w:val="right"/>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807771" w:rsidRPr="00216F30" w:rsidRDefault="00760AB0"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807771" w:rsidRPr="00216F30" w:rsidRDefault="00760AB0"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4</w:t>
            </w:r>
          </w:p>
        </w:tc>
      </w:tr>
      <w:tr w:rsidR="00807771" w:rsidRPr="00216F30" w:rsidTr="00902E39">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i/>
                <w:color w:val="000000" w:themeColor="text1"/>
                <w:sz w:val="16"/>
                <w:szCs w:val="16"/>
              </w:rPr>
            </w:pPr>
            <w:r w:rsidRPr="00216F30">
              <w:rPr>
                <w:rFonts w:ascii="Calibri" w:eastAsia="Times New Roman" w:hAnsi="Calibri" w:cs="Arial"/>
                <w:b/>
                <w:color w:val="000000" w:themeColor="text1"/>
                <w:sz w:val="20"/>
                <w:szCs w:val="20"/>
              </w:rPr>
              <w:t>ΤΥΠΟΣ ΜΑΘΗΜΑΤΟΣ</w:t>
            </w:r>
          </w:p>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C750C7" w:rsidRPr="0089507A" w:rsidRDefault="0089507A" w:rsidP="00216F30">
            <w:pPr>
              <w:spacing w:after="80" w:line="240" w:lineRule="auto"/>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ΕΙΔΙΚΕΥΣΗΣ ΓΕΝΙΚΩΝ ΓΝΩΣΕΩΝ</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ΠΡΟΑΠΑΙΤΟΥΜΕΝΑ ΜΑΘΗΜΑΤΑ:</w:t>
            </w:r>
          </w:p>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807771" w:rsidRPr="00216F30" w:rsidRDefault="003832B1"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ΟΧΙ</w:t>
            </w:r>
          </w:p>
        </w:tc>
      </w:tr>
      <w:tr w:rsidR="00807771" w:rsidRPr="00216F30" w:rsidTr="009D5DCE">
        <w:trPr>
          <w:trHeight w:val="581"/>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lang w:val="en-US"/>
              </w:rPr>
            </w:pPr>
            <w:r w:rsidRPr="00216F30">
              <w:rPr>
                <w:rFonts w:ascii="Calibri" w:eastAsia="Times New Roman" w:hAnsi="Calibri" w:cs="Arial"/>
                <w:b/>
                <w:color w:val="000000" w:themeColor="text1"/>
                <w:sz w:val="20"/>
                <w:szCs w:val="20"/>
              </w:rPr>
              <w:t>Γ</w:t>
            </w:r>
            <w:r w:rsidRPr="00216F30">
              <w:rPr>
                <w:rFonts w:ascii="Calibri" w:eastAsia="Times New Roman" w:hAnsi="Calibri" w:cs="Arial"/>
                <w:b/>
                <w:color w:val="000000" w:themeColor="text1"/>
                <w:sz w:val="20"/>
                <w:szCs w:val="20"/>
                <w:lang w:val="en-US"/>
              </w:rPr>
              <w:t>ΛΩΣΣΑ ΔΙΔΑΣΚΑΛΙΑΣ</w:t>
            </w:r>
            <w:r w:rsidRPr="00216F30">
              <w:rPr>
                <w:rFonts w:ascii="Calibri" w:eastAsia="Times New Roman" w:hAnsi="Calibri" w:cs="Arial"/>
                <w:b/>
                <w:color w:val="000000" w:themeColor="text1"/>
                <w:sz w:val="20"/>
                <w:szCs w:val="20"/>
              </w:rPr>
              <w:t xml:space="preserve"> και ΕΞΕΤΑΣΕΩΝ</w:t>
            </w:r>
            <w:r w:rsidRPr="00216F30">
              <w:rPr>
                <w:rFonts w:ascii="Calibri" w:eastAsia="Times New Roman" w:hAnsi="Calibri" w:cs="Arial"/>
                <w:b/>
                <w:color w:val="000000" w:themeColor="text1"/>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ΕΛΛΗΝΙΚΑ</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 xml:space="preserve">ΤΟ ΜΑΘΗΜΑ ΠΡΟΣΦΕΡΕΤΑΙ ΣΕ ΦΟΙΤΗΤΕΣ </w:t>
            </w:r>
            <w:r w:rsidRPr="00216F30">
              <w:rPr>
                <w:rFonts w:ascii="Calibri" w:eastAsia="Times New Roman" w:hAnsi="Calibri" w:cs="Arial"/>
                <w:b/>
                <w:color w:val="000000" w:themeColor="text1"/>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E2324B" w:rsidRPr="00216F30" w:rsidRDefault="003832B1"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ΟΧΙ</w:t>
            </w:r>
          </w:p>
        </w:tc>
      </w:tr>
      <w:tr w:rsidR="00807771" w:rsidRPr="00216F30"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lang w:val="en-GB"/>
              </w:rPr>
            </w:pPr>
            <w:r w:rsidRPr="00216F30">
              <w:rPr>
                <w:rFonts w:ascii="Calibri" w:eastAsia="Times New Roman" w:hAnsi="Calibri" w:cs="Arial"/>
                <w:b/>
                <w:color w:val="000000" w:themeColor="text1"/>
                <w:sz w:val="20"/>
                <w:szCs w:val="20"/>
              </w:rPr>
              <w:t>ΗΛΕΚΤΡΟΝΙΚΗ ΣΕΛΙΔΑ ΜΑΘΗΜΑΤΟΣ (</w:t>
            </w:r>
            <w:r w:rsidRPr="00216F30">
              <w:rPr>
                <w:rFonts w:ascii="Calibri" w:eastAsia="Times New Roman" w:hAnsi="Calibri" w:cs="Arial"/>
                <w:b/>
                <w:color w:val="000000" w:themeColor="text1"/>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84338F" w:rsidRPr="00216F30" w:rsidRDefault="0084338F" w:rsidP="00216F30">
            <w:pPr>
              <w:spacing w:after="80" w:line="240" w:lineRule="auto"/>
              <w:rPr>
                <w:rFonts w:ascii="Calibri" w:hAnsi="Calibri" w:cs="Arial"/>
                <w:color w:val="000000" w:themeColor="text1"/>
                <w:sz w:val="20"/>
                <w:szCs w:val="20"/>
              </w:rPr>
            </w:pPr>
            <w:r w:rsidRPr="00216F30">
              <w:rPr>
                <w:rFonts w:ascii="Calibri" w:hAnsi="Calibri" w:cs="Arial"/>
                <w:color w:val="000000" w:themeColor="text1"/>
                <w:sz w:val="20"/>
                <w:szCs w:val="20"/>
              </w:rPr>
              <w:t>e-</w:t>
            </w:r>
            <w:proofErr w:type="spellStart"/>
            <w:r w:rsidRPr="00216F30">
              <w:rPr>
                <w:rFonts w:ascii="Calibri" w:hAnsi="Calibri" w:cs="Arial"/>
                <w:color w:val="000000" w:themeColor="text1"/>
                <w:sz w:val="20"/>
                <w:szCs w:val="20"/>
              </w:rPr>
              <w:t>Oδηγός</w:t>
            </w:r>
            <w:proofErr w:type="spellEnd"/>
            <w:r w:rsidRPr="00216F30">
              <w:rPr>
                <w:rFonts w:ascii="Calibri" w:hAnsi="Calibri" w:cs="Arial"/>
                <w:color w:val="000000" w:themeColor="text1"/>
                <w:sz w:val="20"/>
                <w:szCs w:val="20"/>
              </w:rPr>
              <w:t xml:space="preserve"> Σπουδών</w:t>
            </w:r>
          </w:p>
          <w:p w:rsidR="00807771" w:rsidRPr="00216F30" w:rsidRDefault="0084338F" w:rsidP="00216F30">
            <w:pPr>
              <w:spacing w:after="80" w:line="240" w:lineRule="auto"/>
              <w:rPr>
                <w:rFonts w:ascii="Calibri" w:eastAsia="Times New Roman" w:hAnsi="Calibri" w:cs="Arial"/>
                <w:color w:val="000000" w:themeColor="text1"/>
                <w:sz w:val="20"/>
                <w:szCs w:val="20"/>
              </w:rPr>
            </w:pPr>
            <w:r w:rsidRPr="00216F30">
              <w:rPr>
                <w:rFonts w:ascii="Calibri" w:hAnsi="Calibri" w:cs="Arial"/>
                <w:color w:val="000000" w:themeColor="text1"/>
                <w:sz w:val="20"/>
                <w:szCs w:val="20"/>
              </w:rPr>
              <w:t>Ιστοσελίδα Τμήματος</w:t>
            </w:r>
          </w:p>
        </w:tc>
      </w:tr>
    </w:tbl>
    <w:p w:rsidR="00807771" w:rsidRPr="00216F30" w:rsidRDefault="00807771" w:rsidP="00807771">
      <w:pPr>
        <w:spacing w:after="0" w:line="240" w:lineRule="auto"/>
        <w:rPr>
          <w:rFonts w:ascii="Times New Roman" w:eastAsia="Times New Roman" w:hAnsi="Times New Roman" w:cs="Times New Roman"/>
          <w:color w:val="000000" w:themeColor="text1"/>
          <w:sz w:val="24"/>
          <w:szCs w:val="24"/>
        </w:rPr>
      </w:pPr>
    </w:p>
    <w:p w:rsidR="00807771" w:rsidRPr="00216F30" w:rsidRDefault="00807771" w:rsidP="00807771">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themeColor="text1"/>
          <w:lang w:val="en-US"/>
        </w:rPr>
      </w:pPr>
      <w:r w:rsidRPr="00216F30">
        <w:rPr>
          <w:rFonts w:ascii="Calibri" w:eastAsia="Times New Roman" w:hAnsi="Calibri" w:cs="Arial"/>
          <w:b/>
          <w:color w:val="000000" w:themeColor="text1"/>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07771" w:rsidRPr="00216F30" w:rsidTr="00902E39">
        <w:tc>
          <w:tcPr>
            <w:tcW w:w="8472" w:type="dxa"/>
            <w:tcBorders>
              <w:top w:val="single" w:sz="4" w:space="0" w:color="auto"/>
              <w:left w:val="single" w:sz="4" w:space="0" w:color="auto"/>
              <w:bottom w:val="nil"/>
              <w:right w:val="single" w:sz="4" w:space="0" w:color="auto"/>
            </w:tcBorders>
            <w:shd w:val="clear" w:color="auto" w:fill="DDD9C3"/>
          </w:tcPr>
          <w:p w:rsidR="00807771" w:rsidRPr="00216F30" w:rsidRDefault="00807771" w:rsidP="00216F30">
            <w:pPr>
              <w:spacing w:after="80" w:line="240" w:lineRule="auto"/>
              <w:rPr>
                <w:rFonts w:ascii="Calibri" w:eastAsia="Times New Roman" w:hAnsi="Calibri" w:cs="Arial"/>
                <w:i/>
                <w:color w:val="000000" w:themeColor="text1"/>
                <w:sz w:val="16"/>
                <w:szCs w:val="16"/>
              </w:rPr>
            </w:pPr>
            <w:r w:rsidRPr="00216F30">
              <w:rPr>
                <w:rFonts w:ascii="Calibri" w:eastAsia="Times New Roman" w:hAnsi="Calibri" w:cs="Arial"/>
                <w:b/>
                <w:color w:val="000000" w:themeColor="text1"/>
                <w:sz w:val="20"/>
                <w:szCs w:val="20"/>
              </w:rPr>
              <w:t>Μαθησιακά Αποτελέσματα</w:t>
            </w:r>
          </w:p>
        </w:tc>
      </w:tr>
      <w:tr w:rsidR="00807771" w:rsidRPr="00216F30" w:rsidTr="00902E39">
        <w:tc>
          <w:tcPr>
            <w:tcW w:w="8472" w:type="dxa"/>
            <w:tcBorders>
              <w:top w:val="single" w:sz="4" w:space="0" w:color="auto"/>
              <w:left w:val="single" w:sz="4" w:space="0" w:color="auto"/>
              <w:bottom w:val="single" w:sz="4" w:space="0" w:color="auto"/>
              <w:right w:val="single" w:sz="4" w:space="0" w:color="auto"/>
            </w:tcBorders>
          </w:tcPr>
          <w:p w:rsidR="00807771" w:rsidRPr="00216F30" w:rsidRDefault="00912A69"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Να αντιλαμβάνονται τα στερεότυπα στη συγκρότηση των κοινωνικών ρόλων των δυο φύλων στη</w:t>
            </w:r>
            <w:r w:rsidR="000200A3" w:rsidRPr="00216F30">
              <w:rPr>
                <w:rFonts w:ascii="Calibri" w:eastAsia="Times New Roman" w:hAnsi="Calibri" w:cs="Times New Roman"/>
                <w:color w:val="000000" w:themeColor="text1"/>
                <w:sz w:val="20"/>
                <w:szCs w:val="20"/>
              </w:rPr>
              <w:t xml:space="preserve">ν Παιδική και </w:t>
            </w:r>
            <w:r w:rsidR="00A516F8" w:rsidRPr="00216F30">
              <w:rPr>
                <w:rFonts w:ascii="Calibri" w:eastAsia="Times New Roman" w:hAnsi="Calibri" w:cs="Times New Roman"/>
                <w:color w:val="000000" w:themeColor="text1"/>
                <w:sz w:val="20"/>
                <w:szCs w:val="20"/>
              </w:rPr>
              <w:t>Ν</w:t>
            </w:r>
            <w:r w:rsidR="000200A3" w:rsidRPr="00216F30">
              <w:rPr>
                <w:rFonts w:ascii="Calibri" w:eastAsia="Times New Roman" w:hAnsi="Calibri" w:cs="Times New Roman"/>
                <w:color w:val="000000" w:themeColor="text1"/>
                <w:sz w:val="20"/>
                <w:szCs w:val="20"/>
              </w:rPr>
              <w:t>εανική</w:t>
            </w:r>
            <w:r w:rsidR="00A516F8" w:rsidRPr="00216F30">
              <w:rPr>
                <w:rFonts w:ascii="Calibri" w:eastAsia="Times New Roman" w:hAnsi="Calibri" w:cs="Times New Roman"/>
                <w:color w:val="000000" w:themeColor="text1"/>
                <w:sz w:val="20"/>
                <w:szCs w:val="20"/>
              </w:rPr>
              <w:t>Λ</w:t>
            </w:r>
            <w:r w:rsidRPr="00216F30">
              <w:rPr>
                <w:rFonts w:ascii="Calibri" w:eastAsia="Times New Roman" w:hAnsi="Calibri" w:cs="Times New Roman"/>
                <w:color w:val="000000" w:themeColor="text1"/>
                <w:sz w:val="20"/>
                <w:szCs w:val="20"/>
              </w:rPr>
              <w:t>ογοτεχνία.</w:t>
            </w:r>
          </w:p>
          <w:p w:rsidR="00EC14B5" w:rsidRPr="00216F30" w:rsidRDefault="00EC14B5"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Να γνωρίζουν υπό το πρίσμα του γένους και φύλου θεωρίες και πράξεις ερμηνείας διαφορετικών ειδών αφήγησης που απευθύνονται στο παιδί από τη διεθνή παραγωγή του παιδικού</w:t>
            </w:r>
            <w:r w:rsidR="000200A3" w:rsidRPr="00216F30">
              <w:rPr>
                <w:rFonts w:ascii="Calibri" w:eastAsia="Times New Roman" w:hAnsi="Calibri" w:cs="Times New Roman"/>
                <w:color w:val="000000" w:themeColor="text1"/>
                <w:sz w:val="20"/>
                <w:szCs w:val="20"/>
              </w:rPr>
              <w:t xml:space="preserve"> λογοτεχνικού</w:t>
            </w:r>
            <w:r w:rsidRPr="00216F30">
              <w:rPr>
                <w:rFonts w:ascii="Calibri" w:eastAsia="Times New Roman" w:hAnsi="Calibri" w:cs="Times New Roman"/>
                <w:color w:val="000000" w:themeColor="text1"/>
                <w:sz w:val="20"/>
                <w:szCs w:val="20"/>
              </w:rPr>
              <w:t xml:space="preserve"> βιβλίου.</w:t>
            </w:r>
          </w:p>
          <w:p w:rsidR="00912A69" w:rsidRPr="00216F30" w:rsidRDefault="00912A69"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Να μπορούν να αναλύουν έργα Παιδικής Λογοτεχνίας από την άποψη του γένους και φύλου</w:t>
            </w:r>
          </w:p>
          <w:p w:rsidR="00912A69" w:rsidRPr="00216F30" w:rsidRDefault="00912A69"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Να μπορούν να επιλέγουν παιδικά βιβλία και άλλο εκπαιδευτικό υλικό για την παιδική βιβλιοθήκη εφαρμόζοντας κριτήρια που προωθούν την ισοτιμία των φύλων.</w:t>
            </w:r>
          </w:p>
          <w:p w:rsidR="00807771" w:rsidRPr="00216F30" w:rsidRDefault="00912A69" w:rsidP="00216F30">
            <w:pPr>
              <w:pStyle w:val="a3"/>
              <w:widowControl w:val="0"/>
              <w:numPr>
                <w:ilvl w:val="0"/>
                <w:numId w:val="5"/>
              </w:numPr>
              <w:autoSpaceDE w:val="0"/>
              <w:autoSpaceDN w:val="0"/>
              <w:adjustRightInd w:val="0"/>
              <w:spacing w:after="80" w:line="240" w:lineRule="auto"/>
              <w:rPr>
                <w:rFonts w:ascii="Calibri" w:eastAsia="Times New Roman" w:hAnsi="Calibri" w:cs="Arial"/>
                <w:i/>
                <w:color w:val="000000" w:themeColor="text1"/>
                <w:sz w:val="16"/>
                <w:szCs w:val="16"/>
              </w:rPr>
            </w:pPr>
            <w:r w:rsidRPr="00216F30">
              <w:rPr>
                <w:rFonts w:ascii="Calibri" w:eastAsia="Times New Roman" w:hAnsi="Calibri" w:cs="Times New Roman"/>
                <w:color w:val="000000" w:themeColor="text1"/>
                <w:sz w:val="20"/>
                <w:szCs w:val="20"/>
              </w:rPr>
              <w:t>Να εργάζονται στο νηπιαγωγείο κατανοώντας τη σημασία της διαμόρφωσης της κοινωνικής συγκρότησης της ταυτότητας του φύλου.</w:t>
            </w:r>
          </w:p>
        </w:tc>
      </w:tr>
      <w:tr w:rsidR="00807771" w:rsidRPr="00216F30" w:rsidTr="00902E39">
        <w:tc>
          <w:tcPr>
            <w:tcW w:w="8472" w:type="dxa"/>
            <w:tcBorders>
              <w:top w:val="single" w:sz="4" w:space="0" w:color="auto"/>
              <w:left w:val="single" w:sz="4" w:space="0" w:color="auto"/>
              <w:bottom w:val="nil"/>
              <w:right w:val="single" w:sz="4" w:space="0" w:color="auto"/>
            </w:tcBorders>
            <w:shd w:val="clear" w:color="auto" w:fill="DDD9C3"/>
          </w:tcPr>
          <w:p w:rsidR="00807771" w:rsidRPr="00216F30" w:rsidRDefault="00807771" w:rsidP="00216F30">
            <w:pPr>
              <w:spacing w:after="80" w:line="240" w:lineRule="auto"/>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Γενικές Ικανότητες</w:t>
            </w:r>
          </w:p>
        </w:tc>
      </w:tr>
      <w:tr w:rsidR="00807771" w:rsidRPr="00216F30" w:rsidTr="00902E39">
        <w:tc>
          <w:tcPr>
            <w:tcW w:w="8472" w:type="dxa"/>
            <w:tcBorders>
              <w:top w:val="single" w:sz="4" w:space="0" w:color="auto"/>
              <w:left w:val="single" w:sz="4" w:space="0" w:color="auto"/>
              <w:bottom w:val="single" w:sz="4" w:space="0" w:color="auto"/>
              <w:right w:val="single" w:sz="4" w:space="0" w:color="auto"/>
            </w:tcBorders>
          </w:tcPr>
          <w:p w:rsidR="00807771"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 xml:space="preserve">Σεβασμός στη διαφορετικότητα και στην </w:t>
            </w:r>
            <w:proofErr w:type="spellStart"/>
            <w:r w:rsidRPr="00216F30">
              <w:rPr>
                <w:rFonts w:ascii="Calibri" w:eastAsia="Times New Roman" w:hAnsi="Calibri" w:cs="Times New Roman"/>
                <w:color w:val="000000" w:themeColor="text1"/>
                <w:sz w:val="20"/>
                <w:szCs w:val="20"/>
              </w:rPr>
              <w:t>πολυ</w:t>
            </w:r>
            <w:r w:rsidR="00EC14B5" w:rsidRPr="00216F30">
              <w:rPr>
                <w:rFonts w:ascii="Calibri" w:eastAsia="Times New Roman" w:hAnsi="Calibri" w:cs="Times New Roman"/>
                <w:color w:val="000000" w:themeColor="text1"/>
                <w:sz w:val="20"/>
                <w:szCs w:val="20"/>
              </w:rPr>
              <w:t>πολι</w:t>
            </w:r>
            <w:r w:rsidRPr="00216F30">
              <w:rPr>
                <w:rFonts w:ascii="Calibri" w:eastAsia="Times New Roman" w:hAnsi="Calibri" w:cs="Times New Roman"/>
                <w:color w:val="000000" w:themeColor="text1"/>
                <w:sz w:val="20"/>
                <w:szCs w:val="20"/>
              </w:rPr>
              <w:t>τισμικότητα</w:t>
            </w:r>
            <w:proofErr w:type="spellEnd"/>
          </w:p>
          <w:p w:rsidR="00EC14B5"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Επίδειξη κοινωνικής, επαγγελματικής υπευθυνότητας και ευαισθησίας σε θέματα φύλου</w:t>
            </w:r>
          </w:p>
          <w:p w:rsidR="00F11477"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Αυτόνομη εργασία</w:t>
            </w:r>
          </w:p>
          <w:p w:rsidR="00F11477"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Ομαδική Εργασία</w:t>
            </w:r>
          </w:p>
          <w:p w:rsidR="00F11477"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Εργασία σε διεθνές περιβάλλον</w:t>
            </w:r>
          </w:p>
          <w:p w:rsidR="00F11477" w:rsidRPr="00216F30" w:rsidRDefault="00F1147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Εργασία σε διεπιστημονικό περιβάλλον</w:t>
            </w:r>
          </w:p>
          <w:p w:rsidR="00C750C7" w:rsidRPr="00216F30" w:rsidRDefault="00C750C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Λήψη αποφάσεων</w:t>
            </w:r>
          </w:p>
          <w:p w:rsidR="00C750C7" w:rsidRPr="00216F30" w:rsidRDefault="00C750C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Άσκηση κριτικής και αυτοκριτικής</w:t>
            </w:r>
          </w:p>
          <w:p w:rsidR="00C750C7" w:rsidRPr="00216F30" w:rsidRDefault="00C750C7" w:rsidP="00216F30">
            <w:pPr>
              <w:pStyle w:val="a3"/>
              <w:widowControl w:val="0"/>
              <w:numPr>
                <w:ilvl w:val="0"/>
                <w:numId w:val="5"/>
              </w:numPr>
              <w:autoSpaceDE w:val="0"/>
              <w:autoSpaceDN w:val="0"/>
              <w:adjustRightInd w:val="0"/>
              <w:spacing w:after="80" w:line="240" w:lineRule="auto"/>
              <w:rPr>
                <w:rFonts w:ascii="Calibri" w:eastAsia="Times New Roman" w:hAnsi="Calibri" w:cs="Times New Roman"/>
                <w:color w:val="000000" w:themeColor="text1"/>
                <w:sz w:val="20"/>
                <w:szCs w:val="20"/>
              </w:rPr>
            </w:pPr>
            <w:r w:rsidRPr="00216F30">
              <w:rPr>
                <w:rFonts w:ascii="Calibri" w:eastAsia="Times New Roman" w:hAnsi="Calibri" w:cs="Times New Roman"/>
                <w:color w:val="000000" w:themeColor="text1"/>
                <w:sz w:val="20"/>
                <w:szCs w:val="20"/>
              </w:rPr>
              <w:t>Αναζήτηση, ανάλυση και σύνθεση δεδομένων και πληροφοριών, με τη χρήση</w:t>
            </w:r>
          </w:p>
          <w:p w:rsidR="00807771" w:rsidRPr="00216F30" w:rsidRDefault="00C750C7" w:rsidP="00216F30">
            <w:pPr>
              <w:pStyle w:val="a3"/>
              <w:widowControl w:val="0"/>
              <w:numPr>
                <w:ilvl w:val="0"/>
                <w:numId w:val="5"/>
              </w:numPr>
              <w:autoSpaceDE w:val="0"/>
              <w:autoSpaceDN w:val="0"/>
              <w:adjustRightInd w:val="0"/>
              <w:spacing w:after="80" w:line="240" w:lineRule="auto"/>
              <w:rPr>
                <w:rFonts w:ascii="Calibri" w:eastAsia="Times New Roman" w:hAnsi="Calibri" w:cs="Arial"/>
                <w:i/>
                <w:color w:val="000000" w:themeColor="text1"/>
                <w:sz w:val="16"/>
                <w:szCs w:val="16"/>
              </w:rPr>
            </w:pPr>
            <w:r w:rsidRPr="00216F30">
              <w:rPr>
                <w:rFonts w:ascii="Calibri" w:eastAsia="Times New Roman" w:hAnsi="Calibri" w:cs="Times New Roman"/>
                <w:color w:val="000000" w:themeColor="text1"/>
                <w:sz w:val="20"/>
                <w:szCs w:val="20"/>
              </w:rPr>
              <w:lastRenderedPageBreak/>
              <w:t>των απαραίτητων τεχνολογιών</w:t>
            </w:r>
          </w:p>
        </w:tc>
      </w:tr>
    </w:tbl>
    <w:p w:rsidR="00216F30" w:rsidRDefault="00216F30" w:rsidP="00216F30">
      <w:pPr>
        <w:widowControl w:val="0"/>
        <w:autoSpaceDE w:val="0"/>
        <w:autoSpaceDN w:val="0"/>
        <w:adjustRightInd w:val="0"/>
        <w:spacing w:before="120" w:after="200" w:line="276" w:lineRule="auto"/>
        <w:rPr>
          <w:rFonts w:ascii="Calibri" w:eastAsia="Times New Roman" w:hAnsi="Calibri" w:cs="Arial"/>
          <w:b/>
          <w:color w:val="000000" w:themeColor="text1"/>
        </w:rPr>
      </w:pPr>
    </w:p>
    <w:p w:rsidR="00807771" w:rsidRPr="00216F30" w:rsidRDefault="00807771" w:rsidP="00807771">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themeColor="text1"/>
        </w:rPr>
      </w:pPr>
      <w:r w:rsidRPr="00216F30">
        <w:rPr>
          <w:rFonts w:ascii="Calibri" w:eastAsia="Times New Roman" w:hAnsi="Calibri" w:cs="Arial"/>
          <w:b/>
          <w:color w:val="000000" w:themeColor="text1"/>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07771" w:rsidRPr="00216F30" w:rsidTr="00902E39">
        <w:tc>
          <w:tcPr>
            <w:tcW w:w="8472" w:type="dxa"/>
            <w:tcBorders>
              <w:top w:val="single" w:sz="4" w:space="0" w:color="auto"/>
              <w:left w:val="single" w:sz="4" w:space="0" w:color="auto"/>
              <w:bottom w:val="single" w:sz="4" w:space="0" w:color="auto"/>
              <w:right w:val="single" w:sz="4" w:space="0" w:color="auto"/>
            </w:tcBorders>
          </w:tcPr>
          <w:p w:rsidR="00807771" w:rsidRPr="00216F30" w:rsidRDefault="00252852"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Το μάθημα εξετάζει ζητήματα γένους και φύλου στην Παιδική Λογοτεχνία κυρίως τη σχέση δόμησης και αναπαράστασης του φύλου, όπως εγγράφεται σε λογοτεχνικά κείμενα που απευθύνονται σε παιδιά, ενώ παράλληλα αναφέρεται σε στάσεις απέναντι στους κοινωνικούς ρόλους, ζητήματα γένους (</w:t>
            </w:r>
            <w:r w:rsidRPr="00216F30">
              <w:rPr>
                <w:rFonts w:ascii="Calibri" w:eastAsia="Times New Roman" w:hAnsi="Calibri" w:cs="Times New Roman"/>
                <w:iCs/>
                <w:color w:val="000000" w:themeColor="text1"/>
                <w:sz w:val="20"/>
                <w:szCs w:val="20"/>
                <w:lang w:val="en-US"/>
              </w:rPr>
              <w:t>gender</w:t>
            </w:r>
            <w:r w:rsidRPr="00216F30">
              <w:rPr>
                <w:rFonts w:ascii="Calibri" w:eastAsia="Times New Roman" w:hAnsi="Calibri" w:cs="Times New Roman"/>
                <w:iCs/>
                <w:color w:val="000000" w:themeColor="text1"/>
                <w:sz w:val="20"/>
                <w:szCs w:val="20"/>
              </w:rPr>
              <w:t xml:space="preserve">) και γλώσσας καθώς και στην εικονογράφηση των βιβλίων. Αναφορές θα γίνουν και στο ζήτημα της γυναικείας αυτοβιογραφίας, της βιογραφίας και του εφηβικού μυθιστορήματος και των κειμένων που παρουσιάζουν την ανάδυση των κοινωνικών ρόλων των δυο φύλων με έμφαση στην εμπειρία της παιδικής ηλικίας και της νεότητας. Θα συζητηθούν επίσης οι θεωρίες που ασχολούνται με το ρόλο του γυναικείου φύλου  στο παραμύθι και θα γίνει αναφορά </w:t>
            </w:r>
            <w:r w:rsidR="00110CD7" w:rsidRPr="00216F30">
              <w:rPr>
                <w:rFonts w:ascii="Calibri" w:eastAsia="Times New Roman" w:hAnsi="Calibri" w:cs="Times New Roman"/>
                <w:iCs/>
                <w:color w:val="000000" w:themeColor="text1"/>
                <w:sz w:val="20"/>
                <w:szCs w:val="20"/>
              </w:rPr>
              <w:t>στα ταχταρίσματα νανουρίσματα. Στο μάθημα εξετάζονται διαφορετικά είδη Παιδικής Λογοτεχνίας ως προς τη συγκρότηση της κοινωνικής ταυτότητας του φύλου και κατά προέκταση θα συζητηθεί ο πιθανός βαθμός επίδρασης που μπορεί να ασκήσουν τα παιδικά βιβλία στη διαμόρφωση στερεοτύπων στα παιδιά της προσχολικής ηλικίας. Τα παιδικά αφηγήματα θα μελετηθούν μέσα από λογοτεχνικά ρεύματα, πολιτισμικές μνήμες και κοινωνικές παραμέτρους.</w:t>
            </w:r>
            <w:r w:rsidR="000200A3" w:rsidRPr="00216F30">
              <w:rPr>
                <w:rFonts w:ascii="Calibri" w:eastAsia="Times New Roman" w:hAnsi="Calibri" w:cs="Times New Roman"/>
                <w:iCs/>
                <w:color w:val="000000" w:themeColor="text1"/>
                <w:sz w:val="20"/>
                <w:szCs w:val="20"/>
              </w:rPr>
              <w:t xml:space="preserve"> Θα αναγνωστούν </w:t>
            </w:r>
            <w:r w:rsidR="002077E1" w:rsidRPr="00216F30">
              <w:rPr>
                <w:rFonts w:ascii="Calibri" w:eastAsia="Times New Roman" w:hAnsi="Calibri" w:cs="Times New Roman"/>
                <w:iCs/>
                <w:color w:val="000000" w:themeColor="text1"/>
                <w:sz w:val="20"/>
                <w:szCs w:val="20"/>
              </w:rPr>
              <w:t>και θα σχολιαστούν κριτικά αντιπροσωπευτικά κείμενα.</w:t>
            </w:r>
          </w:p>
        </w:tc>
      </w:tr>
    </w:tbl>
    <w:p w:rsidR="00216F30" w:rsidRDefault="00216F30" w:rsidP="00216F30">
      <w:pPr>
        <w:widowControl w:val="0"/>
        <w:autoSpaceDE w:val="0"/>
        <w:autoSpaceDN w:val="0"/>
        <w:adjustRightInd w:val="0"/>
        <w:spacing w:before="120" w:after="200" w:line="276" w:lineRule="auto"/>
        <w:rPr>
          <w:rFonts w:ascii="Calibri" w:eastAsia="Times New Roman" w:hAnsi="Calibri" w:cs="Arial"/>
          <w:b/>
          <w:color w:val="000000" w:themeColor="text1"/>
        </w:rPr>
      </w:pPr>
    </w:p>
    <w:p w:rsidR="00807771" w:rsidRPr="00216F30" w:rsidRDefault="00807771" w:rsidP="00807771">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themeColor="text1"/>
        </w:rPr>
      </w:pPr>
      <w:r w:rsidRPr="00216F30">
        <w:rPr>
          <w:rFonts w:ascii="Calibri" w:eastAsia="Times New Roman" w:hAnsi="Calibri" w:cs="Arial"/>
          <w:b/>
          <w:color w:val="000000" w:themeColor="text1"/>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807771" w:rsidRPr="00216F30"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ΤΡΟΠΟΣ ΠΑΡΑΔΟΣΗΣ</w:t>
            </w:r>
            <w:r w:rsidRPr="00216F30">
              <w:rPr>
                <w:rFonts w:ascii="Calibri" w:eastAsia="Times New Roman" w:hAnsi="Calibri" w:cs="Arial"/>
                <w:b/>
                <w:color w:val="000000" w:themeColor="text1"/>
                <w:sz w:val="20"/>
                <w:szCs w:val="20"/>
              </w:rPr>
              <w:br/>
            </w:r>
          </w:p>
        </w:tc>
        <w:tc>
          <w:tcPr>
            <w:tcW w:w="5166" w:type="dxa"/>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Πρόσωπο με πρόσωπο</w:t>
            </w:r>
          </w:p>
        </w:tc>
      </w:tr>
      <w:tr w:rsidR="00807771" w:rsidRPr="00216F30"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i/>
                <w:color w:val="000000" w:themeColor="text1"/>
                <w:sz w:val="16"/>
                <w:szCs w:val="16"/>
              </w:rPr>
            </w:pPr>
            <w:r w:rsidRPr="00216F30">
              <w:rPr>
                <w:rFonts w:ascii="Calibri" w:eastAsia="Times New Roman" w:hAnsi="Calibri" w:cs="Arial"/>
                <w:b/>
                <w:color w:val="000000" w:themeColor="text1"/>
                <w:sz w:val="20"/>
                <w:szCs w:val="20"/>
              </w:rPr>
              <w:t>ΧΡΗΣΗ ΤΕΧΝΟΛΟΓΙΩΝ ΠΛΗΡΟΦΟΡΙΑΣ ΚΑΙ ΕΠΙΚΟΙΝΩΝΙΩΝ</w:t>
            </w:r>
            <w:r w:rsidRPr="00216F30">
              <w:rPr>
                <w:rFonts w:ascii="Calibri" w:eastAsia="Times New Roman" w:hAnsi="Calibri" w:cs="Arial"/>
                <w:b/>
                <w:color w:val="000000" w:themeColor="text1"/>
                <w:sz w:val="20"/>
                <w:szCs w:val="20"/>
              </w:rPr>
              <w:br/>
            </w:r>
          </w:p>
        </w:tc>
        <w:tc>
          <w:tcPr>
            <w:tcW w:w="5166" w:type="dxa"/>
            <w:tcBorders>
              <w:top w:val="single" w:sz="4" w:space="0" w:color="auto"/>
              <w:left w:val="single" w:sz="4" w:space="0" w:color="auto"/>
              <w:bottom w:val="single" w:sz="4" w:space="0" w:color="auto"/>
              <w:right w:val="single" w:sz="4" w:space="0" w:color="auto"/>
            </w:tcBorders>
          </w:tcPr>
          <w:p w:rsidR="00807771" w:rsidRPr="00216F30" w:rsidRDefault="00F11477" w:rsidP="00216F30">
            <w:pPr>
              <w:spacing w:after="80" w:line="240" w:lineRule="auto"/>
              <w:rPr>
                <w:rFonts w:ascii="Calibri" w:eastAsia="Times New Roman" w:hAnsi="Calibri" w:cs="Arial"/>
                <w:color w:val="000000" w:themeColor="text1"/>
                <w:sz w:val="20"/>
                <w:szCs w:val="20"/>
              </w:rPr>
            </w:pPr>
            <w:proofErr w:type="spellStart"/>
            <w:r w:rsidRPr="00216F30">
              <w:rPr>
                <w:rFonts w:ascii="Calibri" w:eastAsia="Times New Roman" w:hAnsi="Calibri" w:cs="Arial"/>
                <w:color w:val="000000" w:themeColor="text1"/>
                <w:sz w:val="20"/>
                <w:szCs w:val="20"/>
              </w:rPr>
              <w:t>Προτζέκτορας</w:t>
            </w:r>
            <w:proofErr w:type="spellEnd"/>
          </w:p>
          <w:p w:rsidR="00F11477" w:rsidRPr="00216F30" w:rsidRDefault="00F11477" w:rsidP="00216F30">
            <w:pPr>
              <w:spacing w:after="80" w:line="240" w:lineRule="auto"/>
              <w:rPr>
                <w:rFonts w:ascii="Calibri" w:eastAsia="Times New Roman" w:hAnsi="Calibri" w:cs="Arial"/>
                <w:color w:val="000000" w:themeColor="text1"/>
                <w:sz w:val="20"/>
                <w:szCs w:val="20"/>
                <w:lang w:val="en-US"/>
              </w:rPr>
            </w:pPr>
            <w:r w:rsidRPr="00216F30">
              <w:rPr>
                <w:rFonts w:ascii="Calibri" w:eastAsia="Times New Roman" w:hAnsi="Calibri" w:cs="Arial"/>
                <w:color w:val="000000" w:themeColor="text1"/>
                <w:sz w:val="20"/>
                <w:szCs w:val="20"/>
                <w:lang w:val="en-US"/>
              </w:rPr>
              <w:t>e-mail</w:t>
            </w:r>
          </w:p>
        </w:tc>
      </w:tr>
      <w:tr w:rsidR="00807771" w:rsidRPr="00216F30"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807771"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ΟΡΓΑΝΩΣΗ ΔΙΔΑΣΚΑΛΙΑΣ</w:t>
            </w:r>
          </w:p>
          <w:p w:rsidR="00807771" w:rsidRPr="00216F30" w:rsidRDefault="00807771" w:rsidP="00216F30">
            <w:pPr>
              <w:spacing w:after="80" w:line="240" w:lineRule="auto"/>
              <w:jc w:val="both"/>
              <w:rPr>
                <w:rFonts w:ascii="Calibri" w:eastAsia="Times New Roman" w:hAnsi="Calibri" w:cs="Arial"/>
                <w:i/>
                <w:color w:val="000000" w:themeColor="text1"/>
                <w:sz w:val="16"/>
                <w:szCs w:val="16"/>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807771" w:rsidRPr="00216F30" w:rsidTr="00902E3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center"/>
                    <w:rPr>
                      <w:rFonts w:ascii="Calibri" w:eastAsia="Times New Roman" w:hAnsi="Calibri" w:cs="Arial"/>
                      <w:b/>
                      <w:i/>
                      <w:color w:val="000000" w:themeColor="text1"/>
                      <w:sz w:val="20"/>
                      <w:szCs w:val="20"/>
                      <w:lang w:val="en-US"/>
                    </w:rPr>
                  </w:pPr>
                  <w:proofErr w:type="spellStart"/>
                  <w:r w:rsidRPr="00216F30">
                    <w:rPr>
                      <w:rFonts w:ascii="Calibri" w:eastAsia="Times New Roman" w:hAnsi="Calibri" w:cs="Arial"/>
                      <w:b/>
                      <w:i/>
                      <w:color w:val="000000" w:themeColor="text1"/>
                      <w:sz w:val="20"/>
                      <w:szCs w:val="20"/>
                      <w:lang w:val="en-US"/>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07771" w:rsidRPr="00216F30" w:rsidRDefault="00807771" w:rsidP="00216F30">
                  <w:pPr>
                    <w:spacing w:after="80" w:line="240" w:lineRule="auto"/>
                    <w:jc w:val="center"/>
                    <w:rPr>
                      <w:rFonts w:ascii="Calibri" w:eastAsia="Times New Roman" w:hAnsi="Calibri" w:cs="Arial"/>
                      <w:b/>
                      <w:i/>
                      <w:color w:val="000000" w:themeColor="text1"/>
                      <w:sz w:val="20"/>
                      <w:szCs w:val="20"/>
                      <w:lang w:val="en-US"/>
                    </w:rPr>
                  </w:pPr>
                  <w:proofErr w:type="spellStart"/>
                  <w:r w:rsidRPr="00216F30">
                    <w:rPr>
                      <w:rFonts w:ascii="Calibri" w:eastAsia="Times New Roman" w:hAnsi="Calibri" w:cs="Arial"/>
                      <w:b/>
                      <w:i/>
                      <w:color w:val="000000" w:themeColor="text1"/>
                      <w:sz w:val="20"/>
                      <w:szCs w:val="20"/>
                      <w:lang w:val="en-US"/>
                    </w:rPr>
                    <w:t>ΦόρτοςΕργασίας</w:t>
                  </w:r>
                  <w:proofErr w:type="spellEnd"/>
                  <w:r w:rsidRPr="00216F30">
                    <w:rPr>
                      <w:rFonts w:ascii="Calibri" w:eastAsia="Times New Roman" w:hAnsi="Calibri" w:cs="Arial"/>
                      <w:b/>
                      <w:i/>
                      <w:color w:val="000000" w:themeColor="text1"/>
                      <w:sz w:val="20"/>
                      <w:szCs w:val="20"/>
                      <w:lang w:val="en-US"/>
                    </w:rPr>
                    <w:t xml:space="preserve"> </w:t>
                  </w:r>
                  <w:proofErr w:type="spellStart"/>
                  <w:r w:rsidRPr="00216F30">
                    <w:rPr>
                      <w:rFonts w:ascii="Calibri" w:eastAsia="Times New Roman" w:hAnsi="Calibri" w:cs="Arial"/>
                      <w:b/>
                      <w:i/>
                      <w:color w:val="000000" w:themeColor="text1"/>
                      <w:sz w:val="20"/>
                      <w:szCs w:val="20"/>
                      <w:lang w:val="en-US"/>
                    </w:rPr>
                    <w:t>Εξαμήνου</w:t>
                  </w:r>
                  <w:proofErr w:type="spellEnd"/>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637092"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807771" w:rsidRPr="00216F30" w:rsidRDefault="00912A69"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39</w:t>
                  </w:r>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637092"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rsidR="00807771" w:rsidRPr="00216F30" w:rsidRDefault="00F536FC"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21</w:t>
                  </w:r>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7C5E8C"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 xml:space="preserve">Μελέτη </w:t>
                  </w:r>
                  <w:r w:rsidR="00F536FC" w:rsidRPr="00216F30">
                    <w:rPr>
                      <w:rFonts w:ascii="Calibri" w:eastAsia="Times New Roman" w:hAnsi="Calibri" w:cs="Times New Roman"/>
                      <w:iCs/>
                      <w:color w:val="000000" w:themeColor="text1"/>
                      <w:sz w:val="20"/>
                      <w:szCs w:val="20"/>
                    </w:rPr>
                    <w:t xml:space="preserve">και ανάλυση </w:t>
                  </w:r>
                  <w:r w:rsidRPr="00216F30">
                    <w:rPr>
                      <w:rFonts w:ascii="Calibri" w:eastAsia="Times New Roman" w:hAnsi="Calibri" w:cs="Times New Roman"/>
                      <w:iCs/>
                      <w:color w:val="000000" w:themeColor="text1"/>
                      <w:sz w:val="20"/>
                      <w:szCs w:val="20"/>
                    </w:rPr>
                    <w:t>βιβλιογραφίας</w:t>
                  </w:r>
                </w:p>
              </w:tc>
              <w:tc>
                <w:tcPr>
                  <w:tcW w:w="2468" w:type="dxa"/>
                  <w:tcBorders>
                    <w:top w:val="single" w:sz="4" w:space="0" w:color="auto"/>
                    <w:left w:val="single" w:sz="4" w:space="0" w:color="auto"/>
                    <w:bottom w:val="single" w:sz="4" w:space="0" w:color="auto"/>
                    <w:right w:val="single" w:sz="4" w:space="0" w:color="auto"/>
                  </w:tcBorders>
                </w:tcPr>
                <w:p w:rsidR="00807771" w:rsidRPr="00216F30" w:rsidRDefault="00F536FC"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2</w:t>
                  </w:r>
                  <w:r w:rsidR="007C5E8C" w:rsidRPr="00216F30">
                    <w:rPr>
                      <w:rFonts w:ascii="Calibri" w:eastAsia="Times New Roman" w:hAnsi="Calibri" w:cs="Arial"/>
                      <w:color w:val="000000" w:themeColor="text1"/>
                      <w:sz w:val="20"/>
                      <w:szCs w:val="20"/>
                    </w:rPr>
                    <w:t>0</w:t>
                  </w:r>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637092"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Συνάντηση με τη διδάσκουσα</w:t>
                  </w:r>
                </w:p>
              </w:tc>
              <w:tc>
                <w:tcPr>
                  <w:tcW w:w="2468" w:type="dxa"/>
                  <w:tcBorders>
                    <w:top w:val="single" w:sz="4" w:space="0" w:color="auto"/>
                    <w:left w:val="single" w:sz="4" w:space="0" w:color="auto"/>
                    <w:bottom w:val="single" w:sz="4" w:space="0" w:color="auto"/>
                    <w:right w:val="single" w:sz="4" w:space="0" w:color="auto"/>
                  </w:tcBorders>
                </w:tcPr>
                <w:p w:rsidR="00807771" w:rsidRPr="00216F30" w:rsidRDefault="00F536FC"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5</w:t>
                  </w:r>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912A69" w:rsidP="00216F30">
                  <w:pPr>
                    <w:spacing w:after="80" w:line="240" w:lineRule="auto"/>
                    <w:rPr>
                      <w:rFonts w:ascii="Calibri" w:eastAsia="Times New Roman" w:hAnsi="Calibri" w:cs="Times New Roman"/>
                      <w:iCs/>
                      <w:color w:val="000000" w:themeColor="text1"/>
                      <w:sz w:val="20"/>
                      <w:szCs w:val="20"/>
                    </w:rPr>
                  </w:pPr>
                  <w:r w:rsidRPr="00216F30">
                    <w:rPr>
                      <w:rFonts w:ascii="Calibri" w:eastAsia="Times New Roman" w:hAnsi="Calibri" w:cs="Times New Roman"/>
                      <w:iCs/>
                      <w:color w:val="000000" w:themeColor="text1"/>
                      <w:sz w:val="20"/>
                      <w:szCs w:val="20"/>
                    </w:rPr>
                    <w:t>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807771" w:rsidRPr="00216F30" w:rsidRDefault="00F536FC"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35</w:t>
                  </w:r>
                </w:p>
              </w:tc>
            </w:tr>
            <w:tr w:rsidR="00807771" w:rsidRPr="00216F30" w:rsidTr="00902E39">
              <w:tc>
                <w:tcPr>
                  <w:tcW w:w="2467" w:type="dxa"/>
                  <w:tcBorders>
                    <w:top w:val="single" w:sz="4" w:space="0" w:color="auto"/>
                    <w:left w:val="single" w:sz="4" w:space="0" w:color="auto"/>
                    <w:bottom w:val="single" w:sz="4" w:space="0" w:color="auto"/>
                    <w:right w:val="single" w:sz="4" w:space="0" w:color="auto"/>
                  </w:tcBorders>
                </w:tcPr>
                <w:p w:rsidR="00807771" w:rsidRPr="00216F30" w:rsidRDefault="00807771" w:rsidP="00216F30">
                  <w:pPr>
                    <w:spacing w:after="80" w:line="240" w:lineRule="auto"/>
                    <w:rPr>
                      <w:rFonts w:ascii="Calibri" w:eastAsia="Times New Roman" w:hAnsi="Calibri" w:cs="Times New Roman"/>
                      <w:iCs/>
                      <w:color w:val="000000" w:themeColor="text1"/>
                      <w:sz w:val="20"/>
                      <w:szCs w:val="20"/>
                    </w:rPr>
                  </w:pPr>
                  <w:proofErr w:type="spellStart"/>
                  <w:r w:rsidRPr="00216F30">
                    <w:rPr>
                      <w:rFonts w:ascii="Calibri" w:eastAsia="Times New Roman" w:hAnsi="Calibri" w:cs="Times New Roman"/>
                      <w:iCs/>
                      <w:color w:val="000000" w:themeColor="text1"/>
                      <w:sz w:val="20"/>
                      <w:szCs w:val="20"/>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807771" w:rsidRPr="00216F30" w:rsidRDefault="00252852" w:rsidP="00216F30">
                  <w:pPr>
                    <w:spacing w:after="80" w:line="240" w:lineRule="auto"/>
                    <w:jc w:val="center"/>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1</w:t>
                  </w:r>
                  <w:r w:rsidR="00190036" w:rsidRPr="00216F30">
                    <w:rPr>
                      <w:rFonts w:ascii="Calibri" w:eastAsia="Times New Roman" w:hAnsi="Calibri" w:cs="Arial"/>
                      <w:color w:val="000000" w:themeColor="text1"/>
                      <w:sz w:val="20"/>
                      <w:szCs w:val="20"/>
                    </w:rPr>
                    <w:t>20</w:t>
                  </w:r>
                </w:p>
              </w:tc>
            </w:tr>
          </w:tbl>
          <w:p w:rsidR="00807771" w:rsidRPr="00216F30" w:rsidRDefault="00807771" w:rsidP="00216F30">
            <w:pPr>
              <w:spacing w:after="80" w:line="240" w:lineRule="auto"/>
              <w:rPr>
                <w:rFonts w:ascii="Tahoma" w:eastAsia="Times New Roman" w:hAnsi="Tahoma" w:cs="Tahoma"/>
                <w:color w:val="000000" w:themeColor="text1"/>
                <w:sz w:val="24"/>
                <w:szCs w:val="24"/>
                <w:lang w:val="en-US"/>
              </w:rPr>
            </w:pPr>
          </w:p>
        </w:tc>
      </w:tr>
      <w:tr w:rsidR="00807771" w:rsidRPr="00216F30" w:rsidTr="00902E39">
        <w:tc>
          <w:tcPr>
            <w:tcW w:w="3306" w:type="dxa"/>
            <w:tcBorders>
              <w:top w:val="single" w:sz="4" w:space="0" w:color="auto"/>
              <w:left w:val="single" w:sz="4" w:space="0" w:color="auto"/>
              <w:bottom w:val="single" w:sz="4" w:space="0" w:color="auto"/>
              <w:right w:val="single" w:sz="4" w:space="0" w:color="auto"/>
            </w:tcBorders>
          </w:tcPr>
          <w:p w:rsidR="00190036" w:rsidRPr="00216F30" w:rsidRDefault="00807771" w:rsidP="00216F30">
            <w:pPr>
              <w:spacing w:after="80" w:line="240" w:lineRule="auto"/>
              <w:jc w:val="right"/>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ΑΞΙΟΛΟΓΗΣΗ ΦΟΙΤΗΤ</w:t>
            </w:r>
            <w:r w:rsidR="00190036" w:rsidRPr="00216F30">
              <w:rPr>
                <w:rFonts w:ascii="Calibri" w:eastAsia="Times New Roman" w:hAnsi="Calibri" w:cs="Arial"/>
                <w:b/>
                <w:color w:val="000000" w:themeColor="text1"/>
                <w:sz w:val="20"/>
                <w:szCs w:val="20"/>
              </w:rPr>
              <w:t>Ρ</w:t>
            </w:r>
            <w:r w:rsidR="009276DF" w:rsidRPr="00216F30">
              <w:rPr>
                <w:rFonts w:ascii="Calibri" w:eastAsia="Times New Roman" w:hAnsi="Calibri" w:cs="Arial"/>
                <w:b/>
                <w:color w:val="000000" w:themeColor="text1"/>
                <w:sz w:val="20"/>
                <w:szCs w:val="20"/>
              </w:rPr>
              <w:t>Ι</w:t>
            </w:r>
            <w:r w:rsidRPr="00216F30">
              <w:rPr>
                <w:rFonts w:ascii="Calibri" w:eastAsia="Times New Roman" w:hAnsi="Calibri" w:cs="Arial"/>
                <w:b/>
                <w:color w:val="000000" w:themeColor="text1"/>
                <w:sz w:val="20"/>
                <w:szCs w:val="20"/>
              </w:rPr>
              <w:t>ΩΝ</w:t>
            </w:r>
          </w:p>
          <w:p w:rsidR="00807771" w:rsidRPr="00216F30" w:rsidRDefault="00190036" w:rsidP="00216F30">
            <w:pPr>
              <w:spacing w:after="80" w:line="240" w:lineRule="auto"/>
              <w:jc w:val="center"/>
              <w:rPr>
                <w:rFonts w:ascii="Calibri" w:eastAsia="Times New Roman" w:hAnsi="Calibri" w:cs="Arial"/>
                <w:b/>
                <w:color w:val="000000" w:themeColor="text1"/>
                <w:sz w:val="20"/>
                <w:szCs w:val="20"/>
              </w:rPr>
            </w:pPr>
            <w:r w:rsidRPr="00216F30">
              <w:rPr>
                <w:rFonts w:ascii="Calibri" w:eastAsia="Times New Roman" w:hAnsi="Calibri" w:cs="Arial"/>
                <w:b/>
                <w:color w:val="000000" w:themeColor="text1"/>
                <w:sz w:val="20"/>
                <w:szCs w:val="20"/>
              </w:rPr>
              <w:t xml:space="preserve">                     ΚΑΙ  ΦΟΙΤΗΤΩΝ</w:t>
            </w:r>
          </w:p>
          <w:p w:rsidR="00807771" w:rsidRPr="00216F30" w:rsidRDefault="00807771" w:rsidP="00216F30">
            <w:pPr>
              <w:spacing w:after="80" w:line="240" w:lineRule="auto"/>
              <w:jc w:val="both"/>
              <w:rPr>
                <w:rFonts w:ascii="Calibri" w:eastAsia="Times New Roman" w:hAnsi="Calibri" w:cs="Arial"/>
                <w:i/>
                <w:color w:val="000000" w:themeColor="text1"/>
                <w:sz w:val="16"/>
                <w:szCs w:val="16"/>
              </w:rPr>
            </w:pPr>
          </w:p>
        </w:tc>
        <w:tc>
          <w:tcPr>
            <w:tcW w:w="5166" w:type="dxa"/>
            <w:tcBorders>
              <w:top w:val="single" w:sz="4" w:space="0" w:color="auto"/>
              <w:left w:val="single" w:sz="4" w:space="0" w:color="auto"/>
              <w:bottom w:val="single" w:sz="4" w:space="0" w:color="auto"/>
              <w:right w:val="single" w:sz="4" w:space="0" w:color="auto"/>
            </w:tcBorders>
          </w:tcPr>
          <w:p w:rsidR="00637092" w:rsidRPr="00216F30" w:rsidRDefault="009276DF"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 xml:space="preserve">Γλώσσα Αξιολόγησης  </w:t>
            </w:r>
            <w:r w:rsidR="00637092" w:rsidRPr="00216F30">
              <w:rPr>
                <w:rFonts w:ascii="Calibri" w:eastAsia="Times New Roman" w:hAnsi="Calibri" w:cs="Arial"/>
                <w:color w:val="000000" w:themeColor="text1"/>
                <w:sz w:val="20"/>
                <w:szCs w:val="20"/>
                <w:lang w:val="en-US"/>
              </w:rPr>
              <w:t>E</w:t>
            </w:r>
            <w:proofErr w:type="spellStart"/>
            <w:r w:rsidR="00637092" w:rsidRPr="00216F30">
              <w:rPr>
                <w:rFonts w:ascii="Calibri" w:eastAsia="Times New Roman" w:hAnsi="Calibri" w:cs="Arial"/>
                <w:color w:val="000000" w:themeColor="text1"/>
                <w:sz w:val="20"/>
                <w:szCs w:val="20"/>
              </w:rPr>
              <w:t>λληνικά</w:t>
            </w:r>
            <w:proofErr w:type="spellEnd"/>
          </w:p>
          <w:p w:rsidR="00216F30" w:rsidRDefault="00216F30" w:rsidP="00216F30">
            <w:pPr>
              <w:spacing w:after="80" w:line="240" w:lineRule="auto"/>
              <w:rPr>
                <w:rFonts w:ascii="Calibri" w:eastAsia="Times New Roman" w:hAnsi="Calibri" w:cs="Arial"/>
                <w:color w:val="000000" w:themeColor="text1"/>
                <w:sz w:val="20"/>
                <w:szCs w:val="20"/>
              </w:rPr>
            </w:pPr>
          </w:p>
          <w:p w:rsidR="00637092" w:rsidRPr="00216F30" w:rsidRDefault="00637092"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Επιλογή Ερωτήσεων για Ανάπτυξη Σύντομων δοκιμίων  80%</w:t>
            </w:r>
          </w:p>
          <w:p w:rsidR="009E1E49" w:rsidRPr="00216F30" w:rsidRDefault="009E1E49"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(Συμπερασματική για βαθμολόγηση)</w:t>
            </w:r>
          </w:p>
          <w:p w:rsidR="00807771" w:rsidRPr="00216F30" w:rsidRDefault="00637092"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Γραπτή</w:t>
            </w:r>
            <w:r w:rsidR="001937CF" w:rsidRPr="00216F30">
              <w:rPr>
                <w:rFonts w:ascii="Calibri" w:eastAsia="Times New Roman" w:hAnsi="Calibri" w:cs="Arial"/>
                <w:color w:val="000000" w:themeColor="text1"/>
                <w:sz w:val="20"/>
                <w:szCs w:val="20"/>
              </w:rPr>
              <w:t xml:space="preserve"> ερευνητική </w:t>
            </w:r>
            <w:r w:rsidRPr="00216F30">
              <w:rPr>
                <w:rFonts w:ascii="Calibri" w:eastAsia="Times New Roman" w:hAnsi="Calibri" w:cs="Arial"/>
                <w:color w:val="000000" w:themeColor="text1"/>
                <w:sz w:val="20"/>
                <w:szCs w:val="20"/>
              </w:rPr>
              <w:t xml:space="preserve"> εργασία με δημόσια παρουσίαση (προαιρετική) 20%</w:t>
            </w:r>
            <w:r w:rsidR="009E1E49" w:rsidRPr="00216F30">
              <w:rPr>
                <w:rFonts w:ascii="Calibri" w:eastAsia="Times New Roman" w:hAnsi="Calibri" w:cs="Arial"/>
                <w:color w:val="000000" w:themeColor="text1"/>
                <w:sz w:val="20"/>
                <w:szCs w:val="20"/>
              </w:rPr>
              <w:t xml:space="preserve"> (Συμπερασματική για βαθμολόγηση)</w:t>
            </w:r>
          </w:p>
          <w:p w:rsidR="00807771" w:rsidRPr="00216F30" w:rsidRDefault="00807771" w:rsidP="00216F30">
            <w:pPr>
              <w:spacing w:after="80" w:line="240" w:lineRule="auto"/>
              <w:rPr>
                <w:rFonts w:ascii="Calibri" w:eastAsia="Times New Roman" w:hAnsi="Calibri" w:cs="Arial"/>
                <w:color w:val="000000" w:themeColor="text1"/>
                <w:sz w:val="24"/>
                <w:szCs w:val="24"/>
              </w:rPr>
            </w:pPr>
          </w:p>
          <w:p w:rsidR="00A516F8" w:rsidRPr="00216F30" w:rsidRDefault="004E4CED"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Κριτήρια βαθμολόγησης γραπτής εξέτασης και εργασιών</w:t>
            </w:r>
          </w:p>
          <w:p w:rsidR="004E4CED" w:rsidRPr="00216F30" w:rsidRDefault="004E4CED"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 xml:space="preserve">1.Περιεχόμενο (κατανόηση του θέματος, τεκμηρίωση, </w:t>
            </w:r>
            <w:r w:rsidRPr="00216F30">
              <w:rPr>
                <w:rFonts w:ascii="Calibri" w:eastAsia="Times New Roman" w:hAnsi="Calibri" w:cs="Arial"/>
                <w:color w:val="000000" w:themeColor="text1"/>
                <w:sz w:val="20"/>
                <w:szCs w:val="20"/>
              </w:rPr>
              <w:lastRenderedPageBreak/>
              <w:t>κριτικός σχολιασμός)</w:t>
            </w:r>
          </w:p>
          <w:p w:rsidR="004E4CED" w:rsidRPr="00216F30" w:rsidRDefault="004E4CED" w:rsidP="00216F30">
            <w:pPr>
              <w:spacing w:after="80" w:line="240" w:lineRule="auto"/>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2.Δομή (ενότητες στη διαπραγμάτευση του θέματος, διασύνδεση των παραγράφων)</w:t>
            </w:r>
          </w:p>
          <w:p w:rsidR="00807771" w:rsidRPr="00216F30" w:rsidRDefault="004E4CED" w:rsidP="00216F30">
            <w:pPr>
              <w:spacing w:after="80" w:line="240" w:lineRule="auto"/>
              <w:rPr>
                <w:rFonts w:ascii="Calibri" w:eastAsia="Times New Roman" w:hAnsi="Calibri" w:cs="Arial"/>
                <w:color w:val="000000" w:themeColor="text1"/>
                <w:sz w:val="24"/>
                <w:szCs w:val="24"/>
              </w:rPr>
            </w:pPr>
            <w:r w:rsidRPr="00216F30">
              <w:rPr>
                <w:rFonts w:ascii="Calibri" w:eastAsia="Times New Roman" w:hAnsi="Calibri" w:cs="Arial"/>
                <w:color w:val="000000" w:themeColor="text1"/>
                <w:sz w:val="20"/>
                <w:szCs w:val="20"/>
              </w:rPr>
              <w:t>3.Γλωσσική έκφραση (σαφήνεια, ορθογραφία, σύνταξη, ορολογία, επιμέλεια κειμένου)</w:t>
            </w:r>
            <w:r w:rsidR="00216F30" w:rsidRPr="00216F30">
              <w:rPr>
                <w:rFonts w:ascii="Calibri" w:eastAsia="Times New Roman" w:hAnsi="Calibri" w:cs="Arial"/>
                <w:color w:val="000000" w:themeColor="text1"/>
                <w:sz w:val="24"/>
                <w:szCs w:val="24"/>
              </w:rPr>
              <w:t xml:space="preserve"> </w:t>
            </w:r>
          </w:p>
        </w:tc>
      </w:tr>
    </w:tbl>
    <w:p w:rsidR="00216F30" w:rsidRPr="0089507A" w:rsidRDefault="00216F30" w:rsidP="00216F30">
      <w:pPr>
        <w:widowControl w:val="0"/>
        <w:autoSpaceDE w:val="0"/>
        <w:autoSpaceDN w:val="0"/>
        <w:adjustRightInd w:val="0"/>
        <w:spacing w:before="240" w:after="200" w:line="276" w:lineRule="auto"/>
        <w:rPr>
          <w:rFonts w:ascii="Calibri" w:eastAsia="Times New Roman" w:hAnsi="Calibri" w:cs="Arial"/>
          <w:b/>
          <w:color w:val="000000" w:themeColor="text1"/>
        </w:rPr>
      </w:pPr>
    </w:p>
    <w:p w:rsidR="00807771" w:rsidRPr="00216F30" w:rsidRDefault="00807771" w:rsidP="00807771">
      <w:pPr>
        <w:widowControl w:val="0"/>
        <w:numPr>
          <w:ilvl w:val="0"/>
          <w:numId w:val="1"/>
        </w:numPr>
        <w:autoSpaceDE w:val="0"/>
        <w:autoSpaceDN w:val="0"/>
        <w:adjustRightInd w:val="0"/>
        <w:spacing w:before="240" w:after="200" w:line="276" w:lineRule="auto"/>
        <w:ind w:left="357" w:hanging="357"/>
        <w:rPr>
          <w:rFonts w:ascii="Calibri" w:eastAsia="Times New Roman" w:hAnsi="Calibri" w:cs="Arial"/>
          <w:b/>
          <w:color w:val="000000" w:themeColor="text1"/>
          <w:lang w:val="en-US"/>
        </w:rPr>
      </w:pPr>
      <w:r w:rsidRPr="00216F30">
        <w:rPr>
          <w:rFonts w:ascii="Calibri" w:eastAsia="Times New Roman" w:hAnsi="Calibri" w:cs="Arial"/>
          <w:b/>
          <w:color w:val="000000" w:themeColor="text1"/>
        </w:rPr>
        <w:t>ΣΥΝΙΣΤΩΜΕΝΗ</w:t>
      </w:r>
      <w:r w:rsidRPr="00216F30">
        <w:rPr>
          <w:rFonts w:ascii="Calibri" w:eastAsia="Times New Roman" w:hAnsi="Calibri" w:cs="Arial"/>
          <w:b/>
          <w:color w:val="000000" w:themeColor="text1"/>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07771" w:rsidRPr="00216F30" w:rsidTr="00902E39">
        <w:tc>
          <w:tcPr>
            <w:tcW w:w="8472" w:type="dxa"/>
            <w:tcBorders>
              <w:top w:val="single" w:sz="4" w:space="0" w:color="auto"/>
              <w:left w:val="single" w:sz="4" w:space="0" w:color="auto"/>
              <w:bottom w:val="single" w:sz="4" w:space="0" w:color="auto"/>
              <w:right w:val="single" w:sz="4" w:space="0" w:color="auto"/>
            </w:tcBorders>
          </w:tcPr>
          <w:p w:rsidR="00807771" w:rsidRPr="00216F30" w:rsidRDefault="00EC14B5" w:rsidP="00216F30">
            <w:pPr>
              <w:spacing w:after="80" w:line="240" w:lineRule="auto"/>
              <w:ind w:left="284" w:hanging="284"/>
              <w:jc w:val="both"/>
              <w:rPr>
                <w:rFonts w:ascii="Calibri" w:eastAsia="Times New Roman" w:hAnsi="Calibri" w:cs="Arial"/>
                <w:color w:val="000000" w:themeColor="text1"/>
                <w:sz w:val="20"/>
                <w:szCs w:val="20"/>
              </w:rPr>
            </w:pPr>
            <w:proofErr w:type="spellStart"/>
            <w:r w:rsidRPr="00216F30">
              <w:rPr>
                <w:rFonts w:ascii="Calibri" w:eastAsia="Times New Roman" w:hAnsi="Calibri" w:cs="Arial"/>
                <w:color w:val="000000" w:themeColor="text1"/>
                <w:sz w:val="20"/>
                <w:szCs w:val="20"/>
              </w:rPr>
              <w:t>Κανατσούλη</w:t>
            </w:r>
            <w:proofErr w:type="spellEnd"/>
            <w:r w:rsidRPr="00216F30">
              <w:rPr>
                <w:rFonts w:ascii="Calibri" w:eastAsia="Times New Roman" w:hAnsi="Calibri" w:cs="Arial"/>
                <w:color w:val="000000" w:themeColor="text1"/>
                <w:sz w:val="20"/>
                <w:szCs w:val="20"/>
              </w:rPr>
              <w:t xml:space="preserve"> Μ. </w:t>
            </w:r>
            <w:r w:rsidRPr="00216F30">
              <w:rPr>
                <w:rFonts w:ascii="Calibri" w:eastAsia="Times New Roman" w:hAnsi="Calibri" w:cs="Arial"/>
                <w:i/>
                <w:color w:val="000000" w:themeColor="text1"/>
                <w:sz w:val="20"/>
                <w:szCs w:val="20"/>
              </w:rPr>
              <w:t>Πρόσωπα γυναικών στην Παιδική Λογοτεχνία</w:t>
            </w:r>
            <w:r w:rsidR="004D18A9" w:rsidRPr="00216F30">
              <w:rPr>
                <w:rFonts w:ascii="Calibri" w:eastAsia="Times New Roman" w:hAnsi="Calibri" w:cs="Arial"/>
                <w:i/>
                <w:color w:val="000000" w:themeColor="text1"/>
                <w:sz w:val="20"/>
                <w:szCs w:val="20"/>
              </w:rPr>
              <w:t>. Όψεις και απόψεις</w:t>
            </w:r>
            <w:r w:rsidR="004D18A9" w:rsidRPr="00216F30">
              <w:rPr>
                <w:rFonts w:ascii="Calibri" w:eastAsia="Times New Roman" w:hAnsi="Calibri" w:cs="Arial"/>
                <w:color w:val="000000" w:themeColor="text1"/>
                <w:sz w:val="20"/>
                <w:szCs w:val="20"/>
              </w:rPr>
              <w:t xml:space="preserve"> Αθήνα: Πατάκης 1997.</w:t>
            </w:r>
          </w:p>
          <w:p w:rsidR="004D18A9" w:rsidRPr="00216F30" w:rsidRDefault="004D18A9" w:rsidP="00216F30">
            <w:pPr>
              <w:spacing w:after="80" w:line="240" w:lineRule="auto"/>
              <w:ind w:left="284" w:hanging="284"/>
              <w:jc w:val="both"/>
              <w:rPr>
                <w:rFonts w:ascii="Calibri" w:eastAsia="Times New Roman" w:hAnsi="Calibri" w:cs="Arial"/>
                <w:color w:val="000000" w:themeColor="text1"/>
                <w:sz w:val="20"/>
                <w:szCs w:val="20"/>
              </w:rPr>
            </w:pPr>
            <w:proofErr w:type="spellStart"/>
            <w:r w:rsidRPr="00216F30">
              <w:rPr>
                <w:rFonts w:ascii="Calibri" w:eastAsia="Times New Roman" w:hAnsi="Calibri" w:cs="Arial"/>
                <w:color w:val="000000" w:themeColor="text1"/>
                <w:sz w:val="20"/>
                <w:szCs w:val="20"/>
              </w:rPr>
              <w:t>Μαραγκουδάκη</w:t>
            </w:r>
            <w:proofErr w:type="spellEnd"/>
            <w:r w:rsidRPr="00216F30">
              <w:rPr>
                <w:rFonts w:ascii="Calibri" w:eastAsia="Times New Roman" w:hAnsi="Calibri" w:cs="Arial"/>
                <w:color w:val="000000" w:themeColor="text1"/>
                <w:sz w:val="20"/>
                <w:szCs w:val="20"/>
              </w:rPr>
              <w:t xml:space="preserve">, Ε. </w:t>
            </w:r>
            <w:r w:rsidRPr="00216F30">
              <w:rPr>
                <w:rFonts w:ascii="Calibri" w:eastAsia="Times New Roman" w:hAnsi="Calibri" w:cs="Arial"/>
                <w:i/>
                <w:color w:val="000000" w:themeColor="text1"/>
                <w:sz w:val="20"/>
                <w:szCs w:val="20"/>
              </w:rPr>
              <w:t>Εκπαίδευση και διάκριση των φύλων. Παιδικά Αναγνώσματα στο νηπιαγωγείο</w:t>
            </w:r>
          </w:p>
          <w:p w:rsidR="00807771" w:rsidRPr="00216F30" w:rsidRDefault="00B91E5F" w:rsidP="00216F30">
            <w:pPr>
              <w:spacing w:after="80" w:line="240" w:lineRule="auto"/>
              <w:ind w:left="284" w:hanging="284"/>
              <w:jc w:val="both"/>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 xml:space="preserve">Αθήνα: </w:t>
            </w:r>
            <w:r w:rsidRPr="00216F30">
              <w:rPr>
                <w:rFonts w:ascii="Calibri" w:eastAsia="Times New Roman" w:hAnsi="Calibri" w:cs="Arial"/>
                <w:color w:val="000000" w:themeColor="text1"/>
                <w:sz w:val="20"/>
                <w:szCs w:val="20"/>
                <w:lang w:val="en-US"/>
              </w:rPr>
              <w:t>O</w:t>
            </w:r>
            <w:proofErr w:type="spellStart"/>
            <w:r w:rsidRPr="00216F30">
              <w:rPr>
                <w:rFonts w:ascii="Calibri" w:eastAsia="Times New Roman" w:hAnsi="Calibri" w:cs="Arial"/>
                <w:color w:val="000000" w:themeColor="text1"/>
                <w:sz w:val="20"/>
                <w:szCs w:val="20"/>
              </w:rPr>
              <w:t>δυσσέας</w:t>
            </w:r>
            <w:proofErr w:type="spellEnd"/>
            <w:r w:rsidRPr="00216F30">
              <w:rPr>
                <w:rFonts w:ascii="Calibri" w:eastAsia="Times New Roman" w:hAnsi="Calibri" w:cs="Arial"/>
                <w:color w:val="000000" w:themeColor="text1"/>
                <w:sz w:val="20"/>
                <w:szCs w:val="20"/>
              </w:rPr>
              <w:t xml:space="preserve"> 1993.</w:t>
            </w:r>
          </w:p>
          <w:p w:rsidR="00B91E5F" w:rsidRPr="00216F30" w:rsidRDefault="00B91E5F" w:rsidP="00216F30">
            <w:pPr>
              <w:spacing w:after="80" w:line="240" w:lineRule="auto"/>
              <w:ind w:left="284" w:hanging="284"/>
              <w:jc w:val="both"/>
              <w:rPr>
                <w:rFonts w:ascii="Calibri" w:eastAsia="Times New Roman" w:hAnsi="Calibri" w:cs="Arial"/>
                <w:color w:val="000000" w:themeColor="text1"/>
                <w:sz w:val="20"/>
                <w:szCs w:val="20"/>
              </w:rPr>
            </w:pPr>
            <w:r w:rsidRPr="00216F30">
              <w:rPr>
                <w:rFonts w:ascii="Calibri" w:eastAsia="Times New Roman" w:hAnsi="Calibri" w:cs="Arial"/>
                <w:color w:val="000000" w:themeColor="text1"/>
                <w:sz w:val="20"/>
                <w:szCs w:val="20"/>
              </w:rPr>
              <w:t xml:space="preserve">Αναγνωστοπούλου, Δ. </w:t>
            </w:r>
            <w:r w:rsidRPr="00216F30">
              <w:rPr>
                <w:rFonts w:ascii="Calibri" w:eastAsia="Times New Roman" w:hAnsi="Calibri" w:cs="Arial"/>
                <w:i/>
                <w:color w:val="000000" w:themeColor="text1"/>
                <w:sz w:val="20"/>
                <w:szCs w:val="20"/>
              </w:rPr>
              <w:t>Αναπαραστάσεις του Γυναικείου στη Λογοτεχνία</w:t>
            </w:r>
            <w:r w:rsidRPr="00216F30">
              <w:rPr>
                <w:rFonts w:ascii="Calibri" w:eastAsia="Times New Roman" w:hAnsi="Calibri" w:cs="Arial"/>
                <w:color w:val="000000" w:themeColor="text1"/>
                <w:sz w:val="20"/>
                <w:szCs w:val="20"/>
              </w:rPr>
              <w:t xml:space="preserve"> Αθήνα: </w:t>
            </w:r>
            <w:r w:rsidR="009D5155" w:rsidRPr="00216F30">
              <w:rPr>
                <w:rFonts w:ascii="Calibri" w:eastAsia="Times New Roman" w:hAnsi="Calibri" w:cs="Arial"/>
                <w:color w:val="000000" w:themeColor="text1"/>
                <w:sz w:val="20"/>
                <w:szCs w:val="20"/>
              </w:rPr>
              <w:t>Πατάκης</w:t>
            </w:r>
            <w:r w:rsidRPr="00216F30">
              <w:rPr>
                <w:rFonts w:ascii="Calibri" w:eastAsia="Times New Roman" w:hAnsi="Calibri" w:cs="Arial"/>
                <w:color w:val="000000" w:themeColor="text1"/>
                <w:sz w:val="20"/>
                <w:szCs w:val="20"/>
              </w:rPr>
              <w:t xml:space="preserve"> 2007.</w:t>
            </w:r>
          </w:p>
          <w:p w:rsidR="00807771" w:rsidRPr="00216F30" w:rsidRDefault="009D5155" w:rsidP="00216F30">
            <w:pPr>
              <w:spacing w:after="80" w:line="240" w:lineRule="auto"/>
              <w:ind w:left="284" w:hanging="284"/>
              <w:jc w:val="both"/>
              <w:rPr>
                <w:rFonts w:ascii="Calibri" w:eastAsia="Times New Roman" w:hAnsi="Calibri" w:cs="Arial"/>
                <w:b/>
                <w:color w:val="000000" w:themeColor="text1"/>
                <w:sz w:val="24"/>
                <w:szCs w:val="24"/>
              </w:rPr>
            </w:pPr>
            <w:proofErr w:type="spellStart"/>
            <w:r w:rsidRPr="00216F30">
              <w:rPr>
                <w:rFonts w:ascii="Calibri" w:eastAsia="Times New Roman" w:hAnsi="Calibri" w:cs="Arial"/>
                <w:color w:val="000000" w:themeColor="text1"/>
                <w:sz w:val="20"/>
                <w:szCs w:val="20"/>
              </w:rPr>
              <w:t>Κανατσούλη</w:t>
            </w:r>
            <w:proofErr w:type="spellEnd"/>
            <w:r w:rsidRPr="00216F30">
              <w:rPr>
                <w:rFonts w:ascii="Calibri" w:eastAsia="Times New Roman" w:hAnsi="Calibri" w:cs="Arial"/>
                <w:color w:val="000000" w:themeColor="text1"/>
                <w:sz w:val="20"/>
                <w:szCs w:val="20"/>
              </w:rPr>
              <w:t xml:space="preserve">, Μ,. </w:t>
            </w:r>
            <w:r w:rsidRPr="00216F30">
              <w:rPr>
                <w:rFonts w:ascii="Calibri" w:eastAsia="Times New Roman" w:hAnsi="Calibri" w:cs="Arial"/>
                <w:i/>
                <w:color w:val="000000" w:themeColor="text1"/>
                <w:sz w:val="20"/>
                <w:szCs w:val="20"/>
              </w:rPr>
              <w:t xml:space="preserve">Ο ήρωας </w:t>
            </w:r>
            <w:r w:rsidR="00C750C7" w:rsidRPr="00216F30">
              <w:rPr>
                <w:rFonts w:ascii="Calibri" w:eastAsia="Times New Roman" w:hAnsi="Calibri" w:cs="Arial"/>
                <w:i/>
                <w:color w:val="000000" w:themeColor="text1"/>
                <w:sz w:val="20"/>
                <w:szCs w:val="20"/>
              </w:rPr>
              <w:t xml:space="preserve">και η </w:t>
            </w:r>
            <w:proofErr w:type="spellStart"/>
            <w:r w:rsidR="00C750C7" w:rsidRPr="00216F30">
              <w:rPr>
                <w:rFonts w:ascii="Calibri" w:eastAsia="Times New Roman" w:hAnsi="Calibri" w:cs="Arial"/>
                <w:i/>
                <w:color w:val="000000" w:themeColor="text1"/>
                <w:sz w:val="20"/>
                <w:szCs w:val="20"/>
              </w:rPr>
              <w:t>ηρωίδα</w:t>
            </w:r>
            <w:r w:rsidRPr="00216F30">
              <w:rPr>
                <w:rFonts w:ascii="Calibri" w:eastAsia="Times New Roman" w:hAnsi="Calibri" w:cs="Arial"/>
                <w:i/>
                <w:color w:val="000000" w:themeColor="text1"/>
                <w:sz w:val="20"/>
                <w:szCs w:val="20"/>
              </w:rPr>
              <w:t>με</w:t>
            </w:r>
            <w:proofErr w:type="spellEnd"/>
            <w:r w:rsidRPr="00216F30">
              <w:rPr>
                <w:rFonts w:ascii="Calibri" w:eastAsia="Times New Roman" w:hAnsi="Calibri" w:cs="Arial"/>
                <w:i/>
                <w:color w:val="000000" w:themeColor="text1"/>
                <w:sz w:val="20"/>
                <w:szCs w:val="20"/>
              </w:rPr>
              <w:t xml:space="preserve"> τα χίλια πρόσωπα</w:t>
            </w:r>
            <w:r w:rsidR="00C750C7" w:rsidRPr="00216F30">
              <w:rPr>
                <w:rFonts w:ascii="Calibri" w:eastAsia="Times New Roman" w:hAnsi="Calibri" w:cs="Arial"/>
                <w:i/>
                <w:color w:val="000000" w:themeColor="text1"/>
                <w:sz w:val="20"/>
                <w:szCs w:val="20"/>
              </w:rPr>
              <w:t xml:space="preserve">. Νέες απόψεις για το φύλο </w:t>
            </w:r>
            <w:r w:rsidRPr="00216F30">
              <w:rPr>
                <w:rFonts w:ascii="Calibri" w:eastAsia="Times New Roman" w:hAnsi="Calibri" w:cs="Arial"/>
                <w:color w:val="000000" w:themeColor="text1"/>
                <w:sz w:val="20"/>
                <w:szCs w:val="20"/>
                <w:lang w:val="en-US"/>
              </w:rPr>
              <w:t>A</w:t>
            </w:r>
            <w:proofErr w:type="spellStart"/>
            <w:r w:rsidRPr="00216F30">
              <w:rPr>
                <w:rFonts w:ascii="Calibri" w:eastAsia="Times New Roman" w:hAnsi="Calibri" w:cs="Arial"/>
                <w:color w:val="000000" w:themeColor="text1"/>
                <w:sz w:val="20"/>
                <w:szCs w:val="20"/>
              </w:rPr>
              <w:t>θήνα</w:t>
            </w:r>
            <w:proofErr w:type="spellEnd"/>
            <w:r w:rsidRPr="00216F30">
              <w:rPr>
                <w:rFonts w:ascii="Calibri" w:eastAsia="Times New Roman" w:hAnsi="Calibri" w:cs="Arial"/>
                <w:color w:val="000000" w:themeColor="text1"/>
                <w:sz w:val="20"/>
                <w:szCs w:val="20"/>
              </w:rPr>
              <w:t xml:space="preserve">: </w:t>
            </w:r>
            <w:r w:rsidRPr="00216F30">
              <w:rPr>
                <w:rFonts w:ascii="Calibri" w:eastAsia="Times New Roman" w:hAnsi="Calibri" w:cs="Arial"/>
                <w:color w:val="000000" w:themeColor="text1"/>
                <w:sz w:val="20"/>
                <w:szCs w:val="20"/>
                <w:lang w:val="en-US"/>
              </w:rPr>
              <w:t>Gutenberg</w:t>
            </w:r>
            <w:r w:rsidRPr="00216F30">
              <w:rPr>
                <w:rFonts w:ascii="Calibri" w:eastAsia="Times New Roman" w:hAnsi="Calibri" w:cs="Arial"/>
                <w:color w:val="000000" w:themeColor="text1"/>
                <w:sz w:val="20"/>
                <w:szCs w:val="20"/>
              </w:rPr>
              <w:t xml:space="preserve"> 2008</w:t>
            </w:r>
            <w:r w:rsidR="00C750C7" w:rsidRPr="00216F30">
              <w:rPr>
                <w:rFonts w:ascii="Calibri" w:eastAsia="Times New Roman" w:hAnsi="Calibri" w:cs="Arial"/>
                <w:color w:val="000000" w:themeColor="text1"/>
                <w:sz w:val="20"/>
                <w:szCs w:val="20"/>
              </w:rPr>
              <w:t>.</w:t>
            </w:r>
          </w:p>
        </w:tc>
      </w:tr>
    </w:tbl>
    <w:p w:rsidR="00E11FFA" w:rsidRPr="00216F30" w:rsidRDefault="0089507A">
      <w:pPr>
        <w:rPr>
          <w:color w:val="000000" w:themeColor="text1"/>
        </w:rPr>
      </w:pPr>
    </w:p>
    <w:p w:rsidR="00807771" w:rsidRPr="00216F30" w:rsidRDefault="00807771">
      <w:pPr>
        <w:rPr>
          <w:color w:val="000000" w:themeColor="text1"/>
        </w:rPr>
      </w:pPr>
    </w:p>
    <w:sectPr w:rsidR="00807771" w:rsidRPr="00216F30" w:rsidSect="004856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ECD008B"/>
    <w:multiLevelType w:val="hybridMultilevel"/>
    <w:tmpl w:val="E6222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ED"/>
    <w:rsid w:val="000200A3"/>
    <w:rsid w:val="00044A70"/>
    <w:rsid w:val="00110CD7"/>
    <w:rsid w:val="00190036"/>
    <w:rsid w:val="001937CF"/>
    <w:rsid w:val="002077E1"/>
    <w:rsid w:val="00216F30"/>
    <w:rsid w:val="00252852"/>
    <w:rsid w:val="00367E70"/>
    <w:rsid w:val="003832B1"/>
    <w:rsid w:val="0048565D"/>
    <w:rsid w:val="004C165F"/>
    <w:rsid w:val="004D18A9"/>
    <w:rsid w:val="004E4CED"/>
    <w:rsid w:val="00505714"/>
    <w:rsid w:val="0058450A"/>
    <w:rsid w:val="005E4944"/>
    <w:rsid w:val="00637092"/>
    <w:rsid w:val="006E1592"/>
    <w:rsid w:val="007403F1"/>
    <w:rsid w:val="00760AB0"/>
    <w:rsid w:val="007C5E8C"/>
    <w:rsid w:val="007D4C8A"/>
    <w:rsid w:val="00807771"/>
    <w:rsid w:val="0084338F"/>
    <w:rsid w:val="008839A1"/>
    <w:rsid w:val="0089507A"/>
    <w:rsid w:val="008B09ED"/>
    <w:rsid w:val="00912A69"/>
    <w:rsid w:val="00912ECF"/>
    <w:rsid w:val="00917CED"/>
    <w:rsid w:val="009276DF"/>
    <w:rsid w:val="009D5155"/>
    <w:rsid w:val="009D5DCE"/>
    <w:rsid w:val="009E1E49"/>
    <w:rsid w:val="00A221EA"/>
    <w:rsid w:val="00A516F8"/>
    <w:rsid w:val="00AC74E6"/>
    <w:rsid w:val="00B91E5F"/>
    <w:rsid w:val="00BB0D8B"/>
    <w:rsid w:val="00C020A3"/>
    <w:rsid w:val="00C53961"/>
    <w:rsid w:val="00C71198"/>
    <w:rsid w:val="00C750C7"/>
    <w:rsid w:val="00E2324B"/>
    <w:rsid w:val="00E9003E"/>
    <w:rsid w:val="00E964E1"/>
    <w:rsid w:val="00EC14B5"/>
    <w:rsid w:val="00EF3E4B"/>
    <w:rsid w:val="00F11477"/>
    <w:rsid w:val="00F536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F30"/>
    <w:pPr>
      <w:ind w:left="720"/>
      <w:contextualSpacing/>
    </w:pPr>
  </w:style>
</w:styles>
</file>

<file path=word/webSettings.xml><?xml version="1.0" encoding="utf-8"?>
<w:webSettings xmlns:r="http://schemas.openxmlformats.org/officeDocument/2006/relationships" xmlns:w="http://schemas.openxmlformats.org/wordprocessingml/2006/main">
  <w:divs>
    <w:div w:id="860364161">
      <w:bodyDiv w:val="1"/>
      <w:marLeft w:val="0"/>
      <w:marRight w:val="0"/>
      <w:marTop w:val="0"/>
      <w:marBottom w:val="0"/>
      <w:divBdr>
        <w:top w:val="none" w:sz="0" w:space="0" w:color="auto"/>
        <w:left w:val="none" w:sz="0" w:space="0" w:color="auto"/>
        <w:bottom w:val="none" w:sz="0" w:space="0" w:color="auto"/>
        <w:right w:val="none" w:sz="0" w:space="0" w:color="auto"/>
      </w:divBdr>
    </w:div>
    <w:div w:id="13613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Mαριάνα Σπανάκη</dc:creator>
  <cp:lastModifiedBy>user</cp:lastModifiedBy>
  <cp:revision>4</cp:revision>
  <dcterms:created xsi:type="dcterms:W3CDTF">2020-01-27T11:24:00Z</dcterms:created>
  <dcterms:modified xsi:type="dcterms:W3CDTF">2020-02-02T09:04:00Z</dcterms:modified>
</cp:coreProperties>
</file>